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973" w:rsidRPr="006C5973" w:rsidRDefault="00CA5D44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231F20"/>
          <w:sz w:val="20"/>
          <w:szCs w:val="20"/>
          <w:lang w:val="fr-FR"/>
        </w:rPr>
        <w:t>Loi</w:t>
      </w:r>
      <w:r w:rsidR="006C5973" w:rsidRPr="006C5973">
        <w:rPr>
          <w:rFonts w:ascii="Times New Roman" w:hAnsi="Times New Roman" w:cs="Times New Roman"/>
          <w:b/>
          <w:bCs/>
          <w:color w:val="231F20"/>
          <w:sz w:val="20"/>
          <w:szCs w:val="20"/>
          <w:lang w:val="fr-FR"/>
        </w:rPr>
        <w:t xml:space="preserve"> sur les consultations populaires non référendaires et autres formes de participation</w:t>
      </w:r>
      <w:r w:rsidR="006C5973">
        <w:rPr>
          <w:rFonts w:ascii="Times New Roman" w:hAnsi="Times New Roman" w:cs="Times New Roman"/>
          <w:b/>
          <w:bCs/>
          <w:color w:val="231F20"/>
          <w:sz w:val="20"/>
          <w:szCs w:val="20"/>
          <w:lang w:val="fr-FR"/>
        </w:rPr>
        <w:t xml:space="preserve"> </w:t>
      </w:r>
      <w:r w:rsidR="006C5973" w:rsidRPr="006C5973">
        <w:rPr>
          <w:rFonts w:ascii="Times New Roman" w:hAnsi="Times New Roman" w:cs="Times New Roman"/>
          <w:b/>
          <w:bCs/>
          <w:color w:val="231F20"/>
          <w:sz w:val="20"/>
          <w:szCs w:val="20"/>
          <w:lang w:val="fr-FR"/>
        </w:rPr>
        <w:t>citoyenne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Préambule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I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L’article 122 du Statut d’Autonomie de la Catalogne établit la compétence exclusive du Gouvernement catalan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en matière de consultations populaires au niveau local, de même que sa compétence exclusive pour organiser,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dans le cadre de ses compétences, des consultations populaires ainsi que d’autres formes de participation.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L’article 29.6 du Statut stipule que les citoyens catalans ont le droit d’organiser la convocation de consultations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populaires par l’intermédiaire du Gouvernement catalan ou de leurs municipalités dans la forme et les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conditions prévues par la loi.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Selon ces principes statutaires, et conformément aux principes de l’article 1.1 de la Constitution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espagnole définissant le principe démocratique, l’une des priorités du Parlement est la mise en 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œuvre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du Statu</w:t>
      </w:r>
      <w:bookmarkStart w:id="0" w:name="_GoBack"/>
      <w:bookmarkEnd w:id="0"/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t d’Autonomie de la Catalogne dans le but d’accroître la qualité démocratique par la mise en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place de mécanismes de participation citoyenne destinés à rapprocher Administration et citoyenneté et à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garantir à celle-ci la possibilité d’exprimer son opinion, et d’être écoutée, à propos des prises de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décisions touchant ses intérêts.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Dans cet esprit, le texte constitutionnel, dans son article 9.2, établit qu’il appartient aux pouvoirs publics de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créer les conditions nécessaires pour que la liberté et l’égalité de l’individu, et des groupes dont il fait partie,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soient réelles et effectives, d’écarter les obstacles susceptibles d’empêcher ou d’entraver leur plénitude et de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faciliter la participation de tous les citoyens à la vie politique, économique, culturelle et sociale.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II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Conformément à ce que nous avons exposé ci-dessus, la présente loi établit le régime juridique et la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procédure de convocation des consultations populaires ainsi que d’autres mécanismes de participation. Ce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sont là des instruments qui doivent permettre de faire connaître le positionnement et les opinions de la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citoyenneté sur n’importe quel aspect de la vie publique de Catalogne, dans le cadre des compétences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attribuées au Gouvernement catalan et aux collectivités locales.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Cela dit, il faut signaler que la mise en oeuvre d’une véritable politique publique de participation citoyenne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ne peut pas être garantie uniquement par l’élaboration de lois et de règlements, elle doit aussi être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accompagnée de nombreuses autres mesures, notamment en ce qui concerne la transparence du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fonctionnement des institutions, l’accès à l’information détenue par les administrations, les conditions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nécessaires à la tenue de débats publics et pluriels, la promotion de l’associationnisme et le pouvoir politique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 la citoyenneté.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Cette loi est le fruit, arrivé à maturité, du travail et de l’expérience accumulées en Catalogne dans le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domaine de la participation citoyenne et tient compte du fait que les processus de consultation qu’elle régit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doivent être pluriels en matière d’accès à l’information et de confrontation des opinions. Les consultations,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qui sont un instrument d’approfondissement démocratique, requièrent des conditions de pluralisme quant à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l’accès aux médias, afin de rendre possible des délibérations éclairées, nécessaires aux citoyens.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III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Se fondant sur ces prémisses, la présente loi est structurée en cinquante-six articles, regroupés sous trois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titres.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 titre I contient les dispositions générales portant sur l’objet et le champ d’application de la loi et les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principes généraux devant garantir la mise en oeuvre de toutes les formes de participation.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 titre II réglemente les consultations populaires non référendaires et les mécanismes de suivi et de contrôle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des processus de consultation.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 chapitre I du titre II réglemente les consultations populaires non référendaires et attribue la compétence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de les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convoquer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au président du Gouvernement catalan et aux maires. Au niveau institutionnel, il appartient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 les impulser au président du Gouvernement catalan, au Gouvernement, au Parlement et aux municipalités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 Catalogne et, au niveau local, au président de la collectivité locale ou à son assemblée plénière, sous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réserve de l’initiative citoyenne prévue au chapitre III. Le titre II définit aussi les personnes qui peuvent être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appelées à participer aux consultations. Un Registre de participation aux consultations populaires non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référendaires et un Registre des consultations populaires sont créés et les effets des consultations établis,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lesquels ne sont, en aucun cas, contraignants et sont subordonnés au principe de reddition de comptes à la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citoyenneté de la part de l’autorité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convocatrice.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 chapitre II établit l’objet de la consultation, le contenu minimal du décret de convocation et le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>d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ispositif de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garanties qui doit encadrer le processus de consultation. Ledit chapitre réglemente les fonctions des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mécanismes de garanties établis à ces fins, à savoir la Commission de contrôle, les Comités de suivi et les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bureaux de vote. Il réglemente aussi les modalités de vote et renvoie aux règles spécifiques à chaque décret de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convocation pour ce qui est des critères de décompte des votes.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lastRenderedPageBreak/>
        <w:t>De même, le chapitre II réglemente l’utilisation des moyens électroniques appliquée aux consultations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populaires afin d’encourager leur utilisation et de promouvoir ainsi la participation citoyenne, ceci dans le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respect de toutes les garanties juridiques exigibles.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 chapitre III réglemente l’initiative citoyenne. Il spécifie qui est autorisé à promouvoir l’initiative, fixe la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composition du Comité promoteur, définit qui a la qualité de signataires ainsi que le cadre des consultations, les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signatures exigées et les périodes au cours desquelles ne peuvent être pas demandées de nouvelles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consultations.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 titre III sur les autres processus de participation citoyenne est structuré en trois chapitres. Le chapitre I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contient les dispositions générales et les champs subjectif et objectif d’application. Le chapitre II établit les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caractéristiques de l’initiative institutionnelle et de l’initiative citoyenne, la structure des processus, la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présentation des propositions, l’examen des propositions et l’évaluation du processus de participation citoyenne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et ses effets.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 titre III termine avec le chapitre III qui établit les différentes modalités de participation comme les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sondages d’opinion, les délibérations publiques et les forums de participation.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La dernière partie de la loi contient deux dispositions additionnelles, deux transitoires et deux finales. Les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dispositions finales fixent l’entrée en vigueur de la présente loi et octroie au Gouvernement catalan les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pouvoirs nécessaires pour mettre en oeuvre la réglementation.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Titre I. Dispositions générales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1. Objet et champ d’application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L’objet de cette loi est d’établir, dans le cadre de compétence du Gouvernement catalan et de ses collectivités locales,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 régime juridique, les modalités, la procédure, la mise en oeuvre et la convocation des consultations populaires non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référendaires et d’autres formes et mécanismes de participation citoyenne institutionnalisée.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Les principes de cette loi, destinée à réglementer les consultations populaires non référendaires, sont d’application au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Gouvernement catalan et aux collectivités locales, sous réserve, dans ce dernier cas, de leur mise en oeuvre selon les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règles d’organisation et de fonctionnement desdites collectivités.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3. Les collectivités locales, dans le cadre de leurs compétences, peuvent réglementer les autres instruments de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participation, selon leur propres règles d’organisation et de fonctionnement dont la présente loi est supplétive,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sauf pour ce qui est prévu aux articles 41.1 et 4, 42, 46, 51 et 52 qui sont d’application directe. Tout cela est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entendu sous réserve de la création par ces collectivités d’autres mécanismes de participation.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2. Principes généraux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1.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Les consultations populaires non référendaires et les autres formes de participation sont régies par les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principes de transparence, de publicité, de clarté, d’accès à l’information, de neutralité institutionnelle, de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primauté de l’intérêt collectif, de pluralisme, d’égalité et de non-discrimination, d’intégration, de protection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des données à caractère personnel et de reddition de comptes.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Les principes visés à l’alinéa 1 représentent des obligations pour l’Administration et des droits et garanties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pour les sujets autorisés à participer au processus de participation, tel que prévu par la présente loi.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3.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Toutes les phases du processus de participation doivent être garanties : information, délibération, examen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des propositions, évaluations et reddition de comptes. Dans la modalité de consultation populaire non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référendaire, les phases sont celles régies spécifiquement par le titre II.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Titre II. Consultations populaires non référendaires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Chapitre II. Dispositions générales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3. Concept et modalités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1. Par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consultation populaire non référendaire,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on désigne une convocation ouverte, en vertu de la présente loi,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par les autorités compétentes aux personnes dûment autorisées dans chaque occasion, afin qu’elles expriment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en votant leur opinion sur une action, une décision ou une politique publique déterminée.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Les consultations populaires non référendaires peuvent être nationales si elles concernent tout le territoire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 la Catalogne ou locales si elles sont municipales ou supra-municipales.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Les consultations populaires non référendaires peuvent être générales ou sectorielles. Les consultations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générales sont ouvertes aux personnes autorisées à y participer aux termes de l’article 5. Les consultations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sectorielles sont celles qui, en raison de leur objectif spécifique et compte tenu des critères définis à l’article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5.2, peuvent viser un collectif particulier de personnes.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4. Promoteurs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Les consultations populaires non référendaires peuvent émaner des institutions ou des citoyens.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2. Par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initiative institutionnelle au niveau national,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on désigne une consultation émanant :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a) Du président du Gouvernement catalan ou du Gouvernement catalan.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lastRenderedPageBreak/>
        <w:t>b) Du Parlement réuni en séance plénière, au moyen d’une décision adoptée à la majorité simple des voix, sur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proposition de deux cinquièmes des députés ou de trois groupes parlementaires.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c) De 10 % des communes, par une décision adoptée à la majorité absolue des voix de leurs conseils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municipaux réunis en séance plénière. La somme des populations totales desdites communes doit être d’au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moins 500 000 habitants.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3. Par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initiative institutionnelle au niveau local,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on désigne une consultation émanant :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a)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Des conseils municipaux et des conseils d’autres collectivités locales réunis en séance plénière, au moyen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d’une décision adoptée à la majorité simple des voix sur proposition de deux cinquièmes des conseillers ou des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représentants de ladite collectivité.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b) Des conseils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comarcals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réunis en séance plénière, au moyen d’une décision adoptée à la majorité absolue des voix,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sur proposition d’un cinquième des conseillers de la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comarca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(division administrative du territoire catalan), qui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doivent représenter au moins 10 % des municipalités.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c) Des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Diputacions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(Conseils généraux) ou des conseils des vigueries réunis en séance plénière, par une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décision adoptée à la majorité absolue des voix, sur proposition d’un cinquième des conseillers de la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province ou de la viguerie, lesquels doivent représenter au moins 10 % des communes.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d) Du maire ou du président de la collectivité locale, de sa propre initiative ou sur proposition de deux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cinquièmes des membres du conseil local.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e)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De deux cinquièmes des communes, par une décision adoptée, à pétition des promoteurs de l’initiative, à la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majorité simple des voix de leurs conseils municipaux réunis en assemblées plénières, sur proposition de deux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cinquièmes de leurs conseillers, si elles font partie d’un territoire supra-municipal autre que les territoires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susdits. Dans ce cas, il appartient au président du Gouvernement catalan de convoquer la consultation.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4. L’initiative citoyenne est régie par le chapitre III.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5. Personnes autorisées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Peuvent être appelées à voter aux consultations populaires non référendaires :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a) Les personés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âgées de plus de seize ans et ayant la condition politique de Catalans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, y compris les Catalans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résidant à l’étranger.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Ces derniers doivent demander au préalable leur inscription sur le registre créé à cette fin.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b) Les ressortissants d’États membres de l’Union européenne, âgés de plus de seize ans et inscrits au Registre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 la population de Catalogne, et pouvant prouver qu’ils ont résidé en Catalogne de façon continue durant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l’année immédiatement antérieure à la convocation de la consultation.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c)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Les ressortissants d’États tiers, âgés de plus de seize ans et inscrits au Registre de la population de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Catalogne, et ayant résidé légalement et de façon continue au cours des trois années immédiatement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antérieures à la convocation de la consultation.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En ce qui concerne le sujet visé à l’alinéa 1, c’est dans le plein respect des exigences découlant du principe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d’égalité et de non-discrimination que le décret de la consultation doit désigner les personnes pouvant y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participer. La désignation doit être faite en fonction du territoire et des intérêts directement visés par l’objet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 la question en respectant, dans ce cas, des critères permettant d’identifier de façon claire et objective le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ou les collectifs cibles.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Le décret portant convocation, au niveau municipal, peut dispenser du respect de la condition prévue aux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paragraphes b et c de l’alinéa 1 en ce qui concerne la période minimale de résidence.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6. Le Registre de participation aux consultations populaires non référendaires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Il est créé un Registre de participation aux consultations populaires non référendaires relevant du ministère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du gouvernement catalan compétent en matière de consultations populaires et de participations citoyennes. Il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comprend toutes les personnes pouvant être appelées à participer à une consultation, tel que prévu par la loi.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2.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Registre de participation aux consultations populaires non référendaires comprend les données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contenues dans le Registre de la population de Catalogne et dans le Registre des Catalans résidant à l’étranger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à leur date de clôture immédiatement antérieure à celle de la convocation, ainsi que les données d’autres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registres accréditant la condition de personne autorisée conformément aux règles stipulées dans la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convocation.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Conformément à la réglementation sur la protection des données, le consentement de l’intéressé n’est pas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requis pour la communication ou la mise à jour des données par l’organe responsable des registres visés à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l’alinéa 2.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4.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Après convocation de la consultation, l’organe responsable du Registre de participation aux consultations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populaires non référendaires doit établir un délai pour que les Catalans résidant à l’étranger et les personnes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visées aux paragraphes b et c de l’article 5.1 puissent manifester leur volonté de participer à la consultation.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lastRenderedPageBreak/>
        <w:t xml:space="preserve">5.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L’organe responsable du Registre de participation aux consultations populaires non référendaires doit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élaborer, à la demande de l’autorité convocatrice, la liste des personnes appelées à participer, tel que prévu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dans le décret de la convocation.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6.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Dans le Registre de participation aux consultations populaires non référendaires, il faut que figurent les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données permettant de garantir la participation des personnes autorisées aux termes de la présente loi. Ce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registre ne peut inclure aucune donnée relative à l’idéologie, aux croyances, à la religion, l’origine raciale, la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santé ou l’orientation sexuelle des personnes appelées à participer à une consultation populaire non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référendaire.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7. Registre des consultations populaires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Il est créé un Registre des consultations populaires relevant du ministère du Gouvernement catalan compétent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en la matière. Ce registre sert à l’inscription des consultations populaires non référendaires organisées et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mises en oeuvre en vertu de la présente loi. Il s’agit d’un registre administratif régi par un règlement.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8. Effets des consultations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Les consultations populaires non référendaires organisées en vertu de la présente loi ont pour but de faire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connaître l’opinion de la population sur la question soumise à consultation et leurs résultats ne sont pas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contraignants. Cela dit, les pouvoirs publics qui les ont convoquées doivent se prononcer, dans un délai de deux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mois à compter de leur tenue, sur leur incidence sur l’action publique soumise à consultation.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9. Nombre maximal de consultations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Au cours d’une année naturelle, trois convocations seulement peuvent être organisées à l’échelle nationale et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trois à l’échelle locale du territoire concerné. Les collectivités locales peuvent accroître ce nombre maximal.</w:t>
      </w:r>
    </w:p>
    <w:p w:rsid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Chapitre II. Procédure des consultations populaires non référendaires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10. Convocation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1.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C’est au président du Gouvernement catalan, si les conditions requises par la présente loi sont réunies, qu’il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incombe de convoquer une consultation populaire non référendaire.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2.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Il appartient aussi aux collectivités locales, par l’intermédiaire de leurs présidents et si les conditions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requises par la présente loi sont réunies, de convoquer une consultation populaire non référendaire et ceci dans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respect de la réglementation locale à ce sujet.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Dans tous les cas, une consultation populaire non référendaire doit être convoquée par décret.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4. La consultation populaire non référendaire doit être convoquée dans un délai de quatre-vingt-dix jours à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compter de son adoption en cas d’initiative institutionnelle, ou de la validation des signatures par les organes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compétents lorsqu’elle émane de l’initiative citoyenne. La consultation doit avoir lieu dans un délai de trente à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soixante jours naturels à compter du lendemain de la publication du décret portant convocation.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11. Objet de la consultation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La formulation de la consultation peut contenir une question ou plus, ou bien une proposition ou plus, afin que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les personnes autorisées puissent répondre par un vote affirmatif, négatif ou blanc.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La formulation des consultations peut prendre la forme de propositions alternatives devant s’exclure les unes les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autres de façon à ce que l’on en vote une.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La formulation des consultations peut prendre la forme de propositions différentes, présentées de façon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successive, à condition qu’elles ne portent que sur l’objet de la consultation.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4. La question, les questions ou les propositions de la consultation doivent être formulées de façon neutre, claire et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irréfutable.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5.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Il n’est pas permis de formuler de consultations pouvant toucher, limiter ou restreindre les droits et les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libertés fondamentales visés à la section première, chapitre II, titre I de la Constitution, ni les droits et devoirs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visés aux chapitres I, II et III du titre I du Statut d’Autonomie. Sont exclues, de même, les questions portant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sur des matières fiscales ou budgétaires déjà approuvées.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12. Décret portant convocation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Le décret portant convocation doit comprendre :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a) La question, les questions ou les propositions soumises au vote conformément aux options visées à l’article 11.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b) Les personnes pouvant participer à la consultation.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c)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ou les jours du scrutin « ordinaire » présentiel et la période de vote anticipé, s’il y a lieu.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d) Les modalités de vote.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e)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Les règles spécifiques à la consultation convoquée, qui doivent être annexées au décret portant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convocation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2. Le décret portant convocation de la consultation doit être publié au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>Document officiel du</w:t>
      </w:r>
      <w:r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>Gouvernement</w:t>
      </w:r>
      <w:r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>catalan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lastRenderedPageBreak/>
        <w:t xml:space="preserve">3.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Après la signature du décret portant convocation, les autorités convocatrices doivent ouvrir une période de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diffusion institutionnelle pour garantir le droit à l’information sur l’objet et la procédure de la consultation,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sans que cela ne puisse, en aucun cas, influer sur la participation, ni l’orientation des réponses et en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garantissant la transparence, l’égalité des opportunités et le respect du pluralisme politique.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4. Le décret portant convocation de la consultation doit inclure, dans tous les cas, un rapport économique sur les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dépenses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que la consultation engendrera à charge de l’autorité convocatrice.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13. Mise en place d’un dispositif de garanties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Le dispositif de garanties a pour but de garantir la fiabilité, la transparence, la neutralité et l’objectivité du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processus de consultation ainsi que le respect du régime juridique qui lui est applicable.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2.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dispositif de garanties est composé par la Commission de contrôle, les Comités de suivi ainsi que les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bureaux de vote.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Si la consultation est à l’échelle de la Catalogne, il faut constituer un Comité de suivi pour chaque territoire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visé à l’article 16.3.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4.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La convocation doit ouvrir un délai d’au moins quinze jours pour que les organisations sociales et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professionnelles intéressées puissent manifester leur volonté de faire partie du processus de consultation. Les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organisations dotées d’une personnalité juridique, et dont l’objet se rapporte à l’objet de la consultation, ont la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condition d’intéressées. C’est à la Commission de contrôle de reconnaître la condition d’organisation intéressée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par l’adoption d’une décision motivée. Cela dit, les formations politiques représentées au Parlement de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Catalogne ou dans la collectivité locale concernée, quand il s’agit d’une consultation à l’échelle locale, ont la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condition d’organisation intéressée.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5. Les organisations admises à participer au processus de consultation jouissent des droits octroyés par la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présente loi.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6.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L’autorité convocatrice doit mettre à la disposition du dispositif de garanties les ressources humaines et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matérielles nécessaires à l’exercice de ses fonctions, ceci dans le respect de la réglementation et des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mécanismes de reddition de comptes prévus par la loi.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14. Définition et composition de la Commission de contrôle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La Commission de contrôle est le principal organe chargé de veiller à ce que les consultations populaires non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référendaires soient conformes aux principes, aux règles et aux conditions établis par la présente loi et à ce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qu’elles se déroulent dans le plein respect de la procédure établie et des règles spécifiques à la convocation.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2.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La Commission de contrôle agit en toute autonomie et en toute indépendance dans l’exercice de ses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fonctions.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3.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La Commission de contrôle est composée de sept membres, tous juristes et politologues de renom. Le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Parlement réuni en séance plénière les désigne par une décision adoptée à la majorité de trois cinquièmes des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voix de ses députés. Ces nominations doivent être effectuées dans les trois mois suivant le début de la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législature. Cela dit, la majorité des membres de la Commission doit être composée de juristes.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4.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Les membres de la Commission de contrôle élisent leur président et leur secrétaire à la majorité des voix lors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de la séance constitutive de la Commission, laquelle doit être tenue dans les quinze jours suivant leur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nomination.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5. Les membres de la Commission de contrôle sont nommés par un décret du président du Gouvernement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catalan et sont renouvelés au début de chaque législature.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15. Fonctions de la Commission de contrôle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La Commission de contrôle remplit les fonctions suivantes :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a) Statuer, dans un délai de trois jours, sur les requêtes présentées contre les décisions des Comités de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suivi.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b) Dicter des instructions contraignantes et publiques applicables aux différentes consultations.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c)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Établir des critères d’interprétation destinés aux Comités de suivi et aux bureaux de vote et donner des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conseils non contraignants au convocateur et aux Comités de suivi sur les questions qu’ils soulèvent.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d)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Dans les cas d’une initiative citoyenne, statuer, dans un délai de sept jours, sur les requêtes pour cause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d’irrecevabilité d’une demande de convocation, conformément aux causes stipulées aux articles 32.4 et 38.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e) Superviser les actions de l’administration de soutien au convocateur en ce qui concerne la liste des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personnes appelées à participer ainsi que l’utilisation des moyens électroniques.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f) Proclamer le résultat des consultations.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g) Remplir les fonctions du Comité de suivi en ce qui concerne le collectif des Catalans résidant à l’étranger.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h) Veiller à ce que soient respectées les garanties concernant la période de diffusion institutionnelle prévues à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l’article 12.3.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i) Les autres fonctions attribuées par la présente loi ou toute autre règle.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lastRenderedPageBreak/>
        <w:t>2. La Commission de contrôle est un organe à caractère administratif et ses actes mettent fin à la voie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administrative.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16. Définition et composition des Comités de suivi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Les Comités de suivi sont les organes chargés de veiller à ce que les consultations populaires non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référendaires se déroulent sur le territoire qui leur correspond, conformément à la présente loi et aux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règles spécifiques détaillées dans leur convocation. Ils doivent aussi remplir les fonctions établies à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l’article 17.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Les Comités de suivi agissent en toute autonomie et en toute indépendance dans l’exercice de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leurs fonctions, sous réserve du contrôle de leurs décisions par la Commission de contrôle aux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termes de la présente loi.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3.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Dans le cas de consultations populaires non référendaires à l’échelle de la Catalogne, un Comité de suivi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doit être constitué dans chacune des délégations territoriales du Gouvernement catalan.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4. Chaque Comité de suivi est formé par cinq membres désignés par la Commission de contrôle parmi des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juristes et des politologues de renom : deux sur proposition du Conseil de l’Ordre des Avocats de Catalogne,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un sur proposition de l’Ordre des Politologues, un sur proposition du Conseil des collectivités locales de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Catalogne et un sur proposition du Gouvernement catalan.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5.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Lorsque les désignations visées à l’alinéa 4 ne peuvent pas être effectuées, c’est la Commission de Contrôle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qui se charge directement de désigner des juristes et des politologues de renom pour couvrir les postes vacants.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6.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La nomination des membres des Comités de suivi doit être effectuée au moyen d’un décret du président du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Gouvernement catalan si la consultation est à l’échelle de la Catalogne, ou bien du président de la collective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locale si la consultation est au niveau local. Dans le cas visé à l’article 4.3.</w:t>
      </w:r>
      <w:r w:rsidRPr="006C5973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e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, la nomination appartient au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président du Gouvernement catalan.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7.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Les membres du Comité de suivi doivent élire leur président et leur secrétaire à la majorité des voix durant la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séance constitutive.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8.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mandat des membres des Comités de suivi a la même durée que celle du processus de consultation. Les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membres sont nommés dans les trois jours suivant la convocation et leur mandat s’achève quatre-vingt-dix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jours après la tenue de la consultation. Les Comités de suivi doivent être constitués dans les trois jours suivant</w:t>
      </w:r>
      <w:r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la nomination de leurs membres.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9. Dans le cas des consultations populaires non référendaires au niveau local, l’autorité convocatrice, réunie en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séance plénière, doit constituer un Comité de suivi composé de cinq membres au moyen d’une décision adoptée à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la majorité simple de ses voix. Dans le cas visé à l’article 4.3.a, la désignation appartient à la Commission de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contrôle.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10. L’autorité convocatrice des consultations sectorielles doit désigner un Comité de suivi composé de cinq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membres.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17. Fonctions du Comité de suivi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1.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Chaque Comité de suivi remplit les fonctions suivantes :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a) Garantir le bon déroulement des différentes phases de la consultation conformément à la réglementation,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aux règles spécifiques à la consultation et aux critères d’interprétation fixés par la Commission de contrôle.</w:t>
      </w:r>
      <w:r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b)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Se charger des opérations de décompte, dresser le procès-verbal des résultats et en informer la Commission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de contrôle.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c) Statuer sur les plaintes, consultations ou incidences survenues sur le territoire concerné et se rapportant au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processus de consultation dans un délai de trois jours.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d)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Nommer des représentants, sur proposition des associations et des organisations intéressées, afin qu’ils soient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présents aux actes de constitution des bureaux de vote, durant le déroulement du vote ainsi qu’au décompte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provisoire et définitif des bulletins.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e)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Toute autre fonction que la Commission de contrôle pourrait lui confier ou figurant dans la réglementation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en vigueur.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2.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Il est possible de recourir auprès de la Commission de contrôle contre les décisions prises par le Comité de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suivi dans un délai de deux jours ouvrables à compter du lendemain de la date de la décision.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18. Causes d’inéligibilité et incompatibilité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Ne peuvent pas être désignés membres de la Commission de contrôle, ni des Comités de suivi, les personnes se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trouvant dans les cas visés à l’article 31.2.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19. Définition et composition des bureaux de vote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Les bureaux de vote sont les organes auprès desquels s’effectue le vote présentiel, “ordinaire” ou par voie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électronique.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2.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L’autorité convocatrice de la consultation doit publier au </w:t>
      </w:r>
      <w:r w:rsidRPr="006C5973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 xml:space="preserve">Document officiel du Gouvernement catalan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nombre de centres et de bureaux de vote ainsi que leur cadre territorial.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lastRenderedPageBreak/>
        <w:t xml:space="preserve">3.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Les bureaux de vote comptent un président et deux assesseurs, tirés au sort par le convocateur parmi les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personnes âgées de plus de 18 ans et inscrites au Registre de participation du bureau de vote concernée.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4.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Lorsque des bureaux de vote sont constitués à l’étranger, ils doivent être composés de trois membres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désignés par tirage au sort parmi les personnes figurant au Registre de participation de la communauté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catalane à l’étranger du lieu où est organisé le scrutin.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5.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Deux suppléants sont aussi désignés pour chaque assesseur et deux pour chaque président par le même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tirage au sort que celui désignant le président.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6.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Les tirages au sort pour désigner les présidents et les assesseurs des bureaux de vote doivent avoir lieu dans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un délai de vingt jours à compter de la date de la convocation. Les désignations doivent être communiquées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aux personnes intéressées et aux Comités de suivi compétents.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7. Les personnes choisies par tirage au sort en tant que membres, titulaires ou suppléants des tables de vote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peuvent, dans le délai fixé par les règles spécifiques à la consultation, renoncer à en faire partie. La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renonciation doit être communiquée par écrit au Comité de suivi correspondant.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8.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Les règles spécifiques à la consultation doivent établir les mesures nécessaires à la constitution des bureaux</w:t>
      </w:r>
      <w:r w:rsidR="00C81896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de vote lorsque titulaires et suppléants confondus ne sont pas suffisants pour couvrir tous les postes.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9. Les représentants des organisations admises au processus de consultation peuvent être présents aux tables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 vote et assister aux actes de constitution des bureaux de vote, au déroulement du scrutin et au décompte des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voix. Ils peuvent aussi, s’il y a lieu, présenter des allégations.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20. Fonctions des bureaux de vote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Les bureaux de vote remplissent les fonctions suivantes :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a)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Apporter leur soutien aux participants pour qu’ils exercent correctement leur droit de vote aux termes de la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présente loi.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b) Identifier les personnes appelées à participer.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c)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Veiller sur la liste des personnes appelées à participer, autoriser le vote et inscrire les participants.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d)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Rendre public le décompte provisoire des voix et dresser le procès-verbal détaillé du scrutin.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e)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Veiller à ce que l’on dispose du matériel nécessaire au bon déroulement du scrutin.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f)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D’autres fonctions que pourrait lui confier la Commission de contrôle ou les Comités de suivi ainsi que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l’administration convocatrice.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2.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président de la table est, es-qualité, l’autorité maximale dans le cadre de ses fonctions.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21. Campagne et débat public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1.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La campagne et le débat public ont pour but d’informer et de susciter la confrontation des différents points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de vue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sur l’objet de la consultation ainsi que de demander l’appui des personnes autorisées à y participer.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2. La campagne commence le lendemain de la publication au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Document officiel du Gouvernement catalan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du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décret portant convocation.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3.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Il est interdit de faire campagne ou d’organiser des actions ou des débats publics sur l’objet de la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consultations à partir de 00 heure du jour prévu pour la tenue de la consultation.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22. Espaces publics réservés à la campagne et accès aux medias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1.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Les organisateurs de la consultation, les organisations admises au processus de consultation et les formations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politiques représentées au Parlement ou dans les collectivités locales, dans le cas de consultations au niveau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local, ont le droit d’utiliser gratuitement les espaces publics pour y mener leurs campagnes ou organiser des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débats. Les mairies doivent réserver des espaces publics pour que les acteurs de la campagne puissent y afficher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leurs informations, aménager des locaux et des espaces gratuits pour qu’y soient organisés des débats et des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manifestations, et en informer le public.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Les règles spécifiques à la convocation doivent fixer les conditions d’octroi d’espaces gratuits dans les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medias à caractère public. Si la consultation populaire est organisée au niveau municipal, cette obligation est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limitée aux medias à caractère public de l’espace local totalement ou partiellement concerné. Dans tous les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cas, il faut fixer le temps de durée de la campagne.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3.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Tout au long du processus de consultation, les medias à caractère public doivent respecter les principes de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pluralisme politique et social, de neutralité et d’égalité des opportunités à l’égard des différents points de vue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défendus. Les décisions des organes administratifs de ces medias peuvent être contestées auprès de la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Commission de contrôle.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23. Modalités de vote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1.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Pour participer aux consultations non référendaires, on peut choisir l’option du vote présentiel “ordinaire”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ou celle du vote anticipé.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2.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Outre la modalité visée à l’alinéa 1, on peut participer aux consultations référendaires par voie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électronique, aux termes de l’article 28.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24. Vote présentiel « ordinaire »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lastRenderedPageBreak/>
        <w:t>1. Le vote présentiel « ordinaire » est le vote effectué aux bureaux de vote au jour et aux horaires signalés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dans le décret portant convocation.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2.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Dans le cas de consultations au niveau local, on peut assigner plus d’un jour au vote présentiel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« ordinaire ».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3.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vote présentiel « ordinaire » s’effectue au moyen de bulletins de vote et d’enveloppes fermées qui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doivent être introduites dans une urne.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25. Vote anticipé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1.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Le vote anticipé peut être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envoyé par la poste ou déposé, ceci dans les délais prévus par le décret portant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convocation.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2.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vote anticipé par voie postale est envoyé dans une enveloppe fermée à l’attention de l’organe visé dans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décret de convocation.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Le vote par dépôt doit être présenté par l’intéressé aux fonctionnaires désignés à cet effet dans une</w:t>
      </w:r>
      <w:r w:rsidR="003E58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enveloppe fermée.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4.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Quand le vote anticipé a été demandé, il est interdit à la personne autorisée d’accéder au vote présentiel.</w:t>
      </w:r>
    </w:p>
    <w:p w:rsidR="006C5973" w:rsidRPr="006C5973" w:rsidRDefault="006C5973" w:rsidP="003E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C’est pourquoi il faut prendre les mesures opportunes pour cette circonstance figure sur la liste des</w:t>
      </w:r>
      <w:r w:rsidR="003E58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participants du bureau de vote correspondant.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26. Règles applicables aux différentes modalités de vote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1.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vote présentiel « ordinaire » s’applique à toutes les consultations populaires non référendaires.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Les modalités de vote anticipé sont d’application lorsque la nature ou l’objet de la consultation le justifie et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que le décret de convocation l’a établi.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Les règles spécifiques à l’organisation de la consultation doivent déterminer la procédure, les conditions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et les obligations applicables aux différentes modalités de vote.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4. Toutes les modalités de vote doivent garantir :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a) L’identification des participants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, en vérifiant qu’ils sont bien inscrits sur la liste correspondante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b) Le secret du vote.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c) L’autonomie de la personne qui exerce son droit de vote.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d)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Qu’il soit pris acte des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personnes qui ont voté.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e)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Que les enveloppes contenant les bulletins de vote soient conservées en bon état par un dispositif de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surveillance appropriée jusqu’au dépouillement du scrutin.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5.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C’est à la Commission de contrôle de fixer les critères de surveillance des enveloppes et des documents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envoyés par la poste ou déposés. Elle doit aussi fixer les conditions requises pour l’accréditation des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fonctionnaires devant exercer des fonctions concernant lesdits documents.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27. Décompte des voix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Les bureaux de vote se chargent du décompte des voix ainsi que de déterminer le résultat obtenu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concernant la/les questions/s ou propositions ayant fait l’objet de la consultation.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2.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C’est à la Commission de contrôle d’effectuer le décompte des voix envoyées par la poste ou déposées.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3.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décompte des voix se déroule publiquement. Les résultats doivent être remis aux représentants des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organisations admises au processus de consultation, si elles le souhaitent.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4.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Sont nuls les bulletins non conformes au modèle établi par la convocation ou ayant subi tout dommage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susceptible d’induire les scrutateurs en erreur sur l’opinion exprimée ou de la conditionner.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28. Utilisation des moyens électroniques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1.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Pour participer aux consultations populaires non référendaires, on peut avoir recours aux moyens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électroniques à condition que soit garantis :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a) La sûreté de l’identification des participants.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b) L’unicité du vote.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c)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secret du vote, de façon à ce qu’aucun lien ne puisse être établi entre l’opinion exprimée et la personne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l’ayant exprimée.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d) La sûreté du vote électronique de façon à ne pas altérer la participation ou les votes émis.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e) La transparence suffisante pour que les acteurs intéressés puissent observer et superviser le scrutin de façon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indépendante et éclairée.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Le vote électronique peut être effectué sur place (vote présentiel) ou par voie télématique.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3.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Les moyens électroniques peuvent être utilisés non seulement pour voter, mais aussi pour recueillir les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signatures dans le cas d’une initiative citoyenne, ceci à condition que la sûreté de l’identification des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signataires soit garantie.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4.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C’est au Gouvernement catalan de régir, au moyen d’un règlement, le dispositif de participation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électronique en vertu du présent article. Ce règlement doit comprendre la mise en place d’une plate-forme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technologique commune pour une mise en application homogène dudit dispositif au niveau local.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lastRenderedPageBreak/>
        <w:t>Article 29. Règles particulières aux consultations sectorielles</w:t>
      </w:r>
    </w:p>
    <w:p w:rsidR="00B406C4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 décret portant convocation des consultations sectorielles doit, en tout cas, déterminer :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a) Le ou les collectif/s pouvant participer à la consultation à condition que le principe d’égalité et de non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>-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discrimination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soit respecté.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b) Les modalités de vote. Dans ce cas, on pourrait utiliser exclusivement le vote électronique.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c)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Les critères à appliquer spécifiquement à la campagne et au débat public, sans que, dans ce cas, les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dispositions de l’article 22.2 soient d’application obligatoire.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Chapitre III. Règles particulières aux consultations populaires non référendaires émanant de la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citoyenneté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30. Présentation d’une demande de convocation émanant de la citoyenneté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La convocation d’une consultation populaire non référendaire peut être demandée par des personnes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physiques ou morales, conformément à la présente loi.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31. Comité promoteur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1.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Comité promoteur de l’initiative peut être formé par une entité, ou plus, à caractère non lucratif et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dotée/s de personnalité juridique, ou par un minimum de trois personnes remplissant les conditions requises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pour être autorisées à participer aux consultations.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Ne peuvent en aucun cas faire partie du Comité promoteur :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a) Les députés du Parlement de Catalogne.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b) Les élus des collectivités locales.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c) Les députés ou les sénateurs des institutions espagnoles (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>Cortes generales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).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d) Les députés du Parlement européen.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e) Les personnes se trouvant dans les cas d’inéligibilité ou d’incompatibilité prévus par la loi en vigueur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relative aux élus et aux hautes fonctions des institutions catalanes.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f) Les membres du Gouvernement catalan.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32. Initiative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1.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Une demande doit être adressée au président du Gouvernement catalan ou au président de la collectivité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locale, selon le cadre dans lequel s’inscrit l’initiative.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2.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La demande doit être accompagnée des documents suivants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: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a)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Proposition du texte devant être soumis à consultation.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b)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Aux termes de l’article 5, liste des personnes appelées à participer à la consultation, lesquelles doivent faire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partie du cadre territorial ou sectoriel dans lequel s’inscrit la consultation.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c)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Proposition de formulaire de collecte des signatures devant contenir le texte complet de la consultation et un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espace où les signataires devront indiquer leurs noms, prénoms, la municipalité de leur domicile et le numéro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de leur carte nationale d’identité, ou bien celui de leur carte d’identification dans le cas des étrangers.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d)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Un rapport détaillé des raisons pour lesquelles il est conseillé, selon les promoteurs, de promouvoir une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initiative en faveur de l’organisation d’une consultation populaire non référendaire.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e) La liste des membres composant le Comité promoteur et leurs données personnelles.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f)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Si l’initiative émane de personnes morales, le procès-verbal où figure la décision de la promouvoir prise par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l’organe compétent.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3.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L’organe [institutionnel] compétent est tenu, dans un délai de trois mois, de communiquer au Comité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promoteur signataire la recevabilité de la demande et la validation du formulaire de collecte des signatures ou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bien son irrecevabilité.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4. Sont des causes d’irrecevabilité de la demande :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a) Le fait que l’objet de la consultation ne soit pas conforme à la loi.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b) Le fait que la documentation présentée par les organisateurs de l’initiative ne remplisse pas les conditions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requises à l’alinéa 2.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c)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fait que l’initiative en faveur de la consultation populaire non référendaire en reproduise une autre ayant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même contenu ou un contenu substantiellement équivalent et que cette dernière ait été présentée dans les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périodes visées à l’article 39.1.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d)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fait qu’elle ait été présentée dans les périodes visées à l’article 39.2.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e)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fait que les personnes appelées à participer ne correspondent pas au cadre territorial ou sectoriel de la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consultation.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33. Cadre dans lequel s’inscrit l’initiative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Les initiatives citoyennes s’inscrivent dans le cadre de la Catalogne ou dans un cadre local, selon l’organe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saisi.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34. Signataires de l’initiative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Les personnes désignées pour être appelées à participer à la consultation peuvent être signataires de l’initiative.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35. Signatures destinées à appuyer la demande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lastRenderedPageBreak/>
        <w:t xml:space="preserve">1.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Pour demander une consultation populaire non référendaire à l’échelle de la Catalogne, il est nécessaire de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réunir les signatures valables de 75 000 personnes appelées à participer.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2.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Pour demander une consultation populaire non référendaire au niveau local, il est nécessaire de réunir le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nombre de signatures valables fixé par la réglementation de la collectivité locale concernée. Ce nombre ne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saurait, en aucun cas, être supérieur à celui qui est stipulé dans la présente loi et, à défaut, on applique les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pourcentages suivants :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a)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Dans les communes de moins de 1 000 habitants, 15 % des personnes appelées à participer.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b)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Dans les communes d’entre 1 001 et 20 000 habitants, 10 % des personnes appelées à participer, avec un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minimum de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150 signatures.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c)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Dans les communes d’entre 20 001 et 100 000 habitants, 5 % des personnes appelées à participer, avec un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minimum de 2 000 signatures.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d)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Dans les communes de plus de 100 000 habitants, 2 % des personnes appelées à participer, avec un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minimum de 5 000 signatures.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3. Si l’initiative s’inscrit dans un cadre territorial supérieur à la commune, comme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la comarca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(division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administrative du territoire catalan) ou la viguerie, ou dans un cadre inférieur, comme les entités municipales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décentralisées, les quartiers ou les arrondissements, il ne faut appliquer que les pourcentages visés à l’alinéa 2,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qui doivent être basés sur la population concrète de la zone concernée.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36. Collecte des signatures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La collecte des signatures doit être réalisée sur des formulaires conformes au modèle approuvé par l’autorité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convocatrice.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Chaque formulaire de collecte de signatures doit comporter, de manière aisément compréhensible, une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clause informative sur la finalité de la collecte et toutes les autres conditions requises par la réglementation en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vigueur en matière de protection des données à caractère personnel.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Les données collectées dans les formulaires de collecte de signatures sont confidentielles. Elles seront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utilisées uniquement pour appuyer la demande de consultation au titre de laquelle elles ont été collectées et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devront être détruites dès que le délai de recours aura expiré ou, le cas échéant, dès la résolution définitive des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recours déposés. Elles ne seront publiées que si les personnes signataires l’autorisent expressément.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4. Les signatures doivent être authentifiées selon les modalités établies dans le règlement. Dans tous les cas, le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Comité promoteur peut désigner des officiers spéciaux, qui devront être âgés de plus de seize ans, pour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authentifier les signatures, et jurer ou promettre devant la Commission de contrôle que les signatures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collectées dans le cadre de l’initiative sont authentiques. Les membres du Comité promoteur sont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responsables de l’authenticité des signatures, de leur confidentialité et du traitement adéquat des données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collectées.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5. Le délai prévu pour la collecte des signatures est de quatre-vingt-dix jours, sauf dans le cas des consultations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populaires non référendaires qui font l’objet d’un vote à l’échelle locale et dont le délai est de soixante jours.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Les délais courent à partir de la date de notification de la recevabilité de la demande.</w:t>
      </w:r>
    </w:p>
    <w:p w:rsidR="00B406C4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37. Décompte et validation des signatures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Une fois recueilli le nombre minimum de signatures requis, les formulaires de collecte de signatures seront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remis au Gouvernement catalan ou à la collectivité locale compétente afin de vérifier leur inscription au registre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correspondant.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L’inscription doit être accréditée par un certificat émis par les responsables des registres correspondants,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conformément aux données de la dernière mise à jour disponible et dans un délai de deux mois à compter de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la présentation des formulaires de signatures.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3.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Article 38. Acceptation ou refus de la demande de convocation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1. Si le nombre de signatures valables atteint le minimum établi, l’organe compétent doit convoquer la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consultation demandée dans le délai visé à l’article 10.4 à compter de la résolution de validation des signatures.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2. La convocation de la consultation demandée ne peut être refusée, au moyen d’une résolution motivée qui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doit être notifiée au Comité promoteur, que si le nombre de signatures valables n’atteint pas le minimum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exigé par la loi.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3. Il incombe au Gouvernement catalan ou en l’occurrence, à la collectivité locale autorisée à convoquer la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consultation, de décider de la validation des signatures ou du refus de la demande de consultation.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39. Périodes pendant lesquelles les consultations populaires non référendaires émanant des citoyens ne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peuvent être ni organisées ni mises en oeuvre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Dès lors que les procédures pour l’organisation d’une consultation populaire non référendaire sont entamées,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aucune autre consultation ne pourra être organisée sur des questions similaires ou substantiellement équivalentes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pendant un délai de deux ans à compter de :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lastRenderedPageBreak/>
        <w:t>a) La tenue de la consultation ;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b) La date d’achèvement du processus de validation et de décompte des signatures, en cas de refus de la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demande de convocation ;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c) La date d’expiration du délai de collecte de signatures ou de déchéance de la demande.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À l’échelle locale, aucune consultation populaire non référendaire émanant des citoyens ne peut être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organisée ni mise en oeuvre durant les six mois précédant les élections locales, ni durant la période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comprise entre les élections et la constitution de la collectivité locale.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À l’échelle de la Catalogne, aucune consultation populaire non référendaire émanant des citoyens ne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peut être organisée ni mise en oeuvre à partir de la date de dissolution du Parlement et de la convocation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d’élections, ni durant un délai de cent jours à compter de la prise de pouvoir du président du Gouvernement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catalan.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4. Dans le cas des propositions de consultation populaire non référendaire qui sont en cours au moment de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la dissolution de l’autorité convocatrice, toutes les démarches qui y sont liées devront être suspendues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jusqu’à l’investiture du président du Gouvernement catalan ou la constitution de la collectivité locale.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Titre III. Processus de participation citoyenne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Chapitre II. Dispositions générales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40. Définition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Les processus de participation citoyenne sont des actions institutionnalisées destinées à faciliter et à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encourager l’intervention des citoyens dans l’orientation ou la définition des politiques publiques.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Les processus de participation citoyenne ont pour objet de garantir le débat et la délibération entre les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citoyens et les institutions publiques afin de recueillir l’opinion des citoyens sur une action publique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concrète au cours des phases de proposition, de décision, d’application ou d’évaluation.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Les processus de participation peuvent suivre les modalités établies dans ce titre ou dans d’autres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similaires, existants ou à créer, et toujours dans le respect des principes visés à l’article 2.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41. Domaine subjectif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Les personnes âgées de plus de seize ans peuvent participer aux processus de participation citoyenne.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Cependant, si la nature ou l’objet du processus le requiert ou le recommande, l’âge minimum des participants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peut être réduit.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Les processus de participation citoyenne peuvent être ouverts à l’ensemble de la population ou s’adresser, en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raison de leur objet ou de leur champ d’application territorial, à un ou à plusieurs collectifs de personnes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déterminés.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Dans le cas de processus adressés à des collectifs spécifiques, le ou les collectifs appelés à y participer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doivent être définis avec précision dans la convocation.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4. Dans le cas de processus de participation adressés à des collectifs spécifiques, il faut veiller notamment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à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appliquer les principes d’égalité et de non-discrimination, non seulement dans la sélection des collectifs cibles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en fonction de l’objet du processus, mais aussi au sein de ces mêmes collectifs.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5. Les entités, les organisations et les personnes morales peuvent aussi généralement participer aux processus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 participation citoyenne, à l’exception de ceux qui, de par leur nature, sont réservés aux personnes physiques.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42. Domaine objectif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En règle générale, les processus de participation citoyenne peuvent être convoqués en rapport avec toute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proposition, action ou décision dont l’application impliquerait la nécessité d’informer, de débattre ou de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connaître l’opinion des citoyens par le biais de la collaboration et de l’interaction entre les citoyens et les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institutions publiques.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Outre les dispositions énoncées à l’alinéa 1, les processus de participation citoyenne peuvent avoir pour objet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l’évaluation des politiques publiques et, le cas échéant, la proposition de mesures visant à modifier l’action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publique sur les politiques soumises à évaluation.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Chapitre II. Initiative et contenu des processus de participation citoyenne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43. Initiative institutionnelle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Les processus de participation citoyenne relèvent d’initiatives publiques dès lors qu’ils sont organisés par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l’Administration du Gouvernement catalan et par les collectivités locales dans le champ de leurs compétences.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Outre l’Administration du Gouvernement catalan et les collectivités locales, les autres institutions et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organismes publics sont également habilités à convoquer des processus de participation citoyenne en rapport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avec les collectifs de citoyens sur lesquels ils exercent des compétences ou des fonctions, ou auxquels ils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fournissent des services.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44. Initiative citoyenne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Des processus de participation citoyenne peuvent être organisés par les citoyens auprès du Gouvernement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catalan et des collectivités locales dans le champ de leurs compétences respectives.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lastRenderedPageBreak/>
        <w:t>2. À l’échelle de la Catalogne, l’initiative doit obligatoirement être convoquée si elle reçoit le soutien d’un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minimum de 20 000 personnes âgées de plus de seize ans participant au processus.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À l’échelle locale, l’initiative doit obligatoirement être convoquée si les conditions suivantes sont remplies :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a) Dans les communes de 1 000 habitants ou moins, 5 % sont appelés à participer ;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b) Dans les communes de 1 001 à 20 000 habitants, 3 % sont appelés à participer, à raison d’un minimum de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50 signatures ;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c) Dans les communes de 20 000 à 100 000 habitants, 2 % sont appelés à participer, à raison d’un minimum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 600 signatures ;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d) Dans les communes de plus de 100 000 habitants, 1 % est appelé à participer, à raison d’un minimum de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2 000 signatures.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4. À des échelons supérieurs ou inférieurs à la commune, seuls les pourcentages visés à l’alinéa 3 sont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applicables, conformément à la population du territoire considéré.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5. Les pourcentages établis dans le présent article peuvent être inférieurs, si la réglementation de la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collectivité locale en décide ainsi.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45. Normes spéciales sur l’initiative citoyenne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L’initiative citoyenne est applicable aux processus de participation à caractère général qui s’adressent à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l’ensemble de la population, dans les modalités d’enquête, d’audience publique, de forums de participation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ou autres. Néanmoins, dans le cas de processus s’adressant à des collectifs spécifiques, les pouvoirs publics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peuvent également reconnaître l’initiative citoyenne selon leurs propres termes. Le calcul des pourcentages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prend alors comme référence le domaine subjectif visé par le processus.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Les normes internes des organisations ou des organismes publics chargés de la gestion de services publics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 base, ainsi que celles des universités et des corporations de droit public fondées sur une base associative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doivent prévoir et réglementer le droit d’initiative des utilisateurs ou des membres à organiser des processus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 participation.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Outre les modalités visées à l’alinéa 1, l’initiative citoyenne peut également être reconnue au titre des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autres modalités de participation susceptibles d’être créées, en vertu de l’article 40.3, si leur réglementation en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dispose ainsi.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46. Structure des processus de participation citoyenne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Les processus de participation citoyenne doivent comporter au moins les phases suivantes :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a) Information aux personnes susceptibles d’y participer ;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b) Apport de propositions ;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c) Délibération et examen des propositions ;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d) Évaluation et reddition des comptes du processus.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2. Outre les phases visées à l’alinéa 1, les processus de participation citoyenne doivent comporter, si la nature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du processus le permet, une phase de délibération ou de débat, avec la participation de personnes et</w:t>
      </w:r>
      <w:r w:rsidR="00B406C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d’organismes, ainsi que de responsables de l’autorité convocatrice et d’experts à leur service ou</w:t>
      </w:r>
      <w:r w:rsidR="00C81896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indépendants.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47. Information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La convocation du processus de participation citoyenne doit comporter toute l’information nécessaire en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rapport avec :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a) Le ou les collectifs appelés à participer ;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b) Les objectifs du processus, qui doivent spécifier clairement l’action publique qui est soumise à la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considération des citoyens ;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c) Les diverses alternatives, si elles existent, envisagées par l’autorité convocatrice ;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d) La documentation et l’information nécessaires pour pouvoir se former une opinion ;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La convocation et l’information visées à l’alinéa 1 doivent être diffusées publiquement, de manière claire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et facilement intelligible ; elles doivent aussi être publiées et accessibles sur le site Web institutionnel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correspondant.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48. Apport de propositions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La convocation des processus de participation citoyenne doit établir un délai pour que les personnes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appelées à y participer puissent apporter leurs contributions et leurs propositions.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2. </w:t>
      </w:r>
      <w:r w:rsidRPr="006C5973">
        <w:rPr>
          <w:rFonts w:ascii="Times New Roman" w:hAnsi="Times New Roman" w:cs="Times New Roman"/>
          <w:color w:val="000000"/>
          <w:sz w:val="20"/>
          <w:szCs w:val="20"/>
          <w:lang w:val="fr-FR"/>
        </w:rPr>
        <w:t>Le délai visé à l’alinéa 1 ne peut en aucun cas être inférieur à trente jours.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Les contributions et les propositions peuvent être présentées par n’importe quel moyen légalement établi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ainsi que par voie électronique, la seule condition requise étant l’identification de la personne et sans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préjudice de la vérification, par l’Administration, du compte au moyen duquel la participation a lieu.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49. Examen des propositions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L’autorité qui a convoqué le processus de participation citoyenne doit considérer et examiner toutes les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contributions et propositions reçues.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lastRenderedPageBreak/>
        <w:t>2. Pendant la phase d’examen, il faut déterminer les contributions et les propositions qui sont à prendre en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considération, ainsi que la façon dont elles se concrétisent dans l’action de l’Administration.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Les contributions qui n’ont aucun rapport direct avec l’objet du processus de participation citoyenne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peuvent être exclues de la phase d’examen.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50. Évaluation du processus de participation citoyenne</w:t>
      </w:r>
    </w:p>
    <w:p w:rsidR="006C5973" w:rsidRPr="006C5973" w:rsidRDefault="006C5973" w:rsidP="00B40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L’évaluation des résultats du processus de participation citoyenne doit être recueillie dans un mémoire final, qui doit</w:t>
      </w:r>
      <w:r w:rsidR="00B406C4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être élaboré dans un délai de deux mois à compter de la date de son achèvement et qui doit contenir au moins :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a) La description du processus et de ses phases ;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b) Une information quantitative et qualitative de la participation effective et des contributions reçues ;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c) La méthodologie employée dans le processus de participation citoyenne et dans la phase d’évaluation ;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d) Une évaluation globale du processus et de ses résultats.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Le mémoire final d’évaluation doit être publié sur le site Web institutionnel de l’autorité convocatrice et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être communiqué aux participants.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L’autorité convocatrice doit rendre des comptes sur le processus de participation citoyenne. Dans tous les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cas, la reddition des comptes implique :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a) De diffuser les critères utilisés pour l’évaluation des contributions et des propositions, ainsi que les motifs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pour lesquels elles ont été acceptées ou refusées ;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b) D’attester le respect des engagements qu’elle a contractés dans le cadre du processus de participation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citoyenne.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51. Effets du processus de participation citoyenne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Les processus de participation citoyenne ne sont pas contraignants pour l’autorité convocatrice. Cependant,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 mémoire final visé à l’article 50 doit comporter un alinéa spécifique sur les effets que le processus de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participation doit avoir sur l’action de l’autorité convocatrice et sur les engagements contractés par cette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dernière dans le cadre du processus.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52. Moyens de soutien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Les processus de participation citoyenne doivent disposer des moyens personnels et matériels de soutien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nécessaires pour pouvoir remplir leur fonction.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Les modalités de participation relatives aux personnes, aux représentants d’organismes civiques et aux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experts doivent disposer des moyens et des instruments de soutien et d’assistance nécessaires, notamment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télématiques, que les participants doivent utiliser dans des conditions d’égalité.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Chapitre III. Modalités de participation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53. Enquêtes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Aux fins de la présente loi, l’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enquête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désigne le processus de participation citoyenne qui fait appel à des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techniques démoscopiques pour connaître l’opinion ou les préférences des citoyens en rapport avec une ou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plusieurs questions concrètes. Les procédures utilisées doivent être les plus adaptées à la nature et aux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caractéristiques de la question soumise à consultation.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Les enquêtes doivent être articulées, en vertu de leur objet, à partir d’un échantillon représentatif et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pluriel du collectif soumis à consultation. Elles peuvent prendre comme référence l’ensemble des citoyens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ou se référer uniquement à un ou à plusieurs collectifs concrets, en fonction de la finalité dans laquelle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l’opinion citoyenne est recueillie ou de la nature de la question formulée.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3. Les enquêtes peuvent aussi être réalisées au moyen de panels de citoyens. Aux fins de ladite loi, le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>panel</w:t>
      </w:r>
      <w:r w:rsidR="00C81896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de citoyens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désigne un groupe de citoyens et de représentants d’organismes civiques sélectionnés en tant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qu’échantillon représentatif de la société ou de secteurs concrets, auprès desquels des consultations sont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organisées et dont l’opinion est demandée sur un sujet d’intérêt public.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4. Les autorités convocatrices déterminent, par règlement, la procédure de sélection et la configuration des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panels de citoyens, ainsi que leur fonctionnement.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54. Audiences publiques citoyennes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Aux fins de la présente loi, l’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audience publique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désigne le processus de participation citoyenne qui offre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aux personnes, aux organismes et aux organisations la possibilité de présenter et de débattre des propositions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en rapport avec une action publique déterminée.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Les audiences publiques peuvent être générales ou s’adresser à des collectifs spécifiques si la question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requérant la participation citoyenne ne concerne directement qu’un collectif ou un secteur de la population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déterminé.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55. Forums de participation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Les forums de participation s’articulent autour d’espaces de délibération, d’analyse, de proposition et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d’évaluation des initiatives et des politiques publiques. Les forums de participation peuvent avoir un caractère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temporaire ou permanent.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lastRenderedPageBreak/>
        <w:t>2. Les forums sont formés par un groupe de citoyens et de représentants d’organismes civiques sélectionnés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par l’Administration en tant qu’échantillon représentatif d’un secteur ou d’un collectif directement concerné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par l’initiative ou la politique publique. Des experts en la matière, indépendants, peuvent aussi en faire partie.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3. Les forums peuvent avoir les finalités suivantes :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a) Délibérer sur la pertinence de la mise en oeuvre d’une initiative publique et prévoir ses effets sur le secteur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auquel elle s’adresse ;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b) Faire le suivi des politiques publiques et proposer des mesures pour les améliorer, notamment en matière de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prestation de services ;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c) Analyser et évaluer les résultats des politiques publiques.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4. Afin de garantir l’efficacité des dispositions du présent article, le Gouvernement catalan et les collectivités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locales doivent créer et réglementer un Registre de participation auquel les personnes, les entités et les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organisations civiques représentatives qui le souhaitent puissent s’inscrire volontairement pour faire partie des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forums et y participer activement.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5. La composition des forums qui seront constitués doit normalement être déterminée par une élection entre les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personnes et les organisations inscrites au Registre de participation, à moins que la nature spécialisée du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processus de participation ne conseille de procéder à une désignation, auquel cas la sélection devra se faire de la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manière la plus plurielle possible et conformément aux autres principes visés à l’article 2.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Article 56. Processus de participation spécifiques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Les processus de participation régis par le présent article et ceux qui seront créés à ce titre sont applicables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sans préjudice des instruments et des mécanismes de participation régis spécifiquement par les lois portant sur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des secteurs ou des matières déterminés.</w:t>
      </w:r>
    </w:p>
    <w:p w:rsidR="00C81896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Les dispositions du présent article sont applicables à titre supplétif aux instruments et aux mécanismes de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nature participative régis par d’autres lois.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Dispositions supplémentaires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Première. Demandes relatives aux formalités régies par la présente loi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Les demandes des citoyens en rapport avec les formalités régies par la présente loi peuvent être présentées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aux registres chargés de fixer les règles spécifiques de chaque consultation.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Deuxième. Calcul des délais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Les délais indiqués en jours dans la présente loi sont considérés comme des jours naturels, sauf spécification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contraire. Les délais indiqués en mois sont calculés de date en date ; en l’occurrence, si le délai expire un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jour férié, la date d’achèvement est reportée au premier jour ouvrable suivant.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Dispositions transitoires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Première. Communication préalable au Registre de participation aux consultations populaires non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référendaires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Les Catalans résidant à l’étranger et les personnes désignées sous les lettres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b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et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c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dans l’article 5.1 doivent,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au préalable, communiquer au responsable du Registre de participation aux consultations populaires non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référendaires leur volonté de participer à chaque consultation populaire non référendaire, à condition que la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mise en oeuvre réglementaire de cette loi ne modifie ni la configuration ni la structure du Registre de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participation.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Deuxième. Nomination des membres de la Commission de contrôle et du régime transitoire applicable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jusqu’à la constitution de la Commission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Les membres de la Commission de contrôle doivent être nommés dans un délai d’un mois à compter de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l’entrée en vigueur de la présente loi. La Commission de contrôle doit se constituer dans un délai de quinze jours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à partir de la nomination de ses membres.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En attendant la constitution de la Commission de contrôle, les fonctions de cette dernière seront exercées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par une commission formée par les personnes désignées sous les lettres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b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et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 xml:space="preserve">c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dans la disposition transitoire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première de la Loi 1/2006 du 16 février, de l’initiative législative populaire, qui ont été désignées pour faire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partie de la Commission de contrôle citée dans ladite disposition transitoire.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Dispositions finales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Première. Mise en oeuvre réglementaire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1. Le Gouvernement catalan est autorisé à procéder à la mise en oeuvre réglementaire de la présente loi. Dans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tous les cas, ladite mise en oeuvre devra respecter les renvois en faveur du pouvoir réglementaire local régi par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la loi.</w:t>
      </w:r>
    </w:p>
    <w:p w:rsidR="006C5973" w:rsidRPr="006C5973" w:rsidRDefault="006C5973" w:rsidP="00C8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2. Les dispositions de l’alinéa 1 sont applicables sans préjudice des règles spécifiques à l’organisation et à la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mise en oeuvre des consultations populaires non référendaires et des autres processus de participation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citoyenne, et elles doivent être établies par l’autorité convocatrice, conformément aux dispositions établies par</w:t>
      </w:r>
      <w:r w:rsidR="00C81896">
        <w:rPr>
          <w:rFonts w:ascii="Times New Roman" w:hAnsi="Times New Roman" w:cs="Times New Roman"/>
          <w:color w:val="231F20"/>
          <w:sz w:val="20"/>
          <w:szCs w:val="20"/>
          <w:lang w:val="fr-FR"/>
        </w:rPr>
        <w:t xml:space="preserve"> </w:t>
      </w: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la présente loi.</w:t>
      </w:r>
    </w:p>
    <w:p w:rsidR="006C5973" w:rsidRPr="006C5973" w:rsidRDefault="006C5973" w:rsidP="006C5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0"/>
          <w:szCs w:val="20"/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t>Deuxième. Entrée en vigueur</w:t>
      </w:r>
    </w:p>
    <w:p w:rsidR="00D9270C" w:rsidRPr="006C5973" w:rsidRDefault="006C5973" w:rsidP="006C5973">
      <w:pPr>
        <w:rPr>
          <w:lang w:val="fr-FR"/>
        </w:rPr>
      </w:pPr>
      <w:r w:rsidRPr="006C5973">
        <w:rPr>
          <w:rFonts w:ascii="Times New Roman" w:hAnsi="Times New Roman" w:cs="Times New Roman"/>
          <w:color w:val="231F20"/>
          <w:sz w:val="20"/>
          <w:szCs w:val="20"/>
          <w:lang w:val="fr-FR"/>
        </w:rPr>
        <w:lastRenderedPageBreak/>
        <w:t xml:space="preserve">La présente loi entre en vigueur le jour de sa publication dans le </w:t>
      </w:r>
      <w:r w:rsidRPr="006C5973">
        <w:rPr>
          <w:rFonts w:ascii="Times New Roman" w:hAnsi="Times New Roman" w:cs="Times New Roman"/>
          <w:i/>
          <w:iCs/>
          <w:color w:val="231F20"/>
          <w:sz w:val="20"/>
          <w:szCs w:val="20"/>
          <w:lang w:val="fr-FR"/>
        </w:rPr>
        <w:t>Document officiel du Gouvernement catalan.</w:t>
      </w:r>
    </w:p>
    <w:sectPr w:rsidR="00D9270C" w:rsidRPr="006C59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973"/>
    <w:rsid w:val="003E58C4"/>
    <w:rsid w:val="006C5973"/>
    <w:rsid w:val="00B406C4"/>
    <w:rsid w:val="00C81896"/>
    <w:rsid w:val="00CA5D44"/>
    <w:rsid w:val="00D9270C"/>
    <w:rsid w:val="00EF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33BA1"/>
  <w15:docId w15:val="{06B1B1C3-EBE8-4986-8FBE-EB5FDB65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15</Pages>
  <Words>9845</Words>
  <Characters>56120</Characters>
  <Application>Microsoft Office Word</Application>
  <DocSecurity>0</DocSecurity>
  <Lines>467</Lines>
  <Paragraphs>131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Galvany Aguilar, Rosa</dc:creator>
  <cp:lastModifiedBy>Haro Buenaventura, Caterina</cp:lastModifiedBy>
  <cp:revision>2</cp:revision>
  <dcterms:created xsi:type="dcterms:W3CDTF">2014-10-17T09:32:00Z</dcterms:created>
  <dcterms:modified xsi:type="dcterms:W3CDTF">2018-06-08T11:29:00Z</dcterms:modified>
</cp:coreProperties>
</file>