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882" w:rsidRPr="001B5F73" w:rsidRDefault="00FE6882" w:rsidP="00FE6882">
      <w:pPr>
        <w:spacing w:line="240" w:lineRule="auto"/>
        <w:jc w:val="both"/>
        <w:rPr>
          <w:rFonts w:cs="Arial"/>
          <w:szCs w:val="22"/>
          <w:lang w:val="fr-FR"/>
        </w:rPr>
      </w:pPr>
    </w:p>
    <w:p w:rsidR="00FE6882" w:rsidRPr="001B5F73" w:rsidRDefault="00BD7F7C" w:rsidP="00D20931">
      <w:pPr>
        <w:pStyle w:val="NTtolprincipal"/>
      </w:pPr>
      <w:r w:rsidRPr="00BD7F7C">
        <w:t xml:space="preserve">LOI </w:t>
      </w:r>
      <w:r w:rsidR="007B23C8" w:rsidRPr="007B23C8">
        <w:t>10/2015,</w:t>
      </w:r>
      <w:r w:rsidR="007B23C8" w:rsidRPr="007B23C8">
        <w:t xml:space="preserve"> </w:t>
      </w:r>
      <w:r w:rsidR="007B23C8" w:rsidRPr="007B23C8">
        <w:rPr>
          <w:szCs w:val="22"/>
        </w:rPr>
        <w:t>du 19</w:t>
      </w:r>
      <w:r w:rsidR="007B23C8" w:rsidRPr="007B23C8">
        <w:rPr>
          <w:szCs w:val="22"/>
        </w:rPr>
        <w:t xml:space="preserve"> </w:t>
      </w:r>
      <w:proofErr w:type="spellStart"/>
      <w:r w:rsidR="007B23C8" w:rsidRPr="007B23C8">
        <w:rPr>
          <w:szCs w:val="22"/>
        </w:rPr>
        <w:t>juin</w:t>
      </w:r>
      <w:proofErr w:type="spellEnd"/>
      <w:r w:rsidR="007B23C8" w:rsidRPr="007B23C8">
        <w:rPr>
          <w:szCs w:val="22"/>
        </w:rPr>
        <w:t>,</w:t>
      </w:r>
      <w:r w:rsidR="007B23C8" w:rsidRPr="007B23C8">
        <w:t xml:space="preserve"> </w:t>
      </w:r>
      <w:r w:rsidRPr="00BD7F7C">
        <w:t>DE FORMATION ET DE CERTIFICATION PROFESSIONNELLES</w:t>
      </w:r>
    </w:p>
    <w:p w:rsidR="002F688E" w:rsidRPr="001B5F73" w:rsidRDefault="00BD7F7C">
      <w:pPr>
        <w:pStyle w:val="NTtolsecundari"/>
        <w:rPr>
          <w:b/>
        </w:rPr>
      </w:pPr>
      <w:r w:rsidRPr="00BD7F7C">
        <w:t>PRÉAMBULE</w:t>
      </w:r>
    </w:p>
    <w:p w:rsidR="00E943AA" w:rsidRPr="001B5F73" w:rsidRDefault="00E943AA" w:rsidP="00CB1676">
      <w:pPr>
        <w:pStyle w:val="NNormal"/>
        <w:spacing w:before="240" w:line="360" w:lineRule="auto"/>
        <w:rPr>
          <w:b/>
          <w:sz w:val="22"/>
          <w:szCs w:val="22"/>
          <w:lang w:val="fr-FR"/>
        </w:rPr>
      </w:pPr>
      <w:r w:rsidRPr="001B5F73">
        <w:rPr>
          <w:sz w:val="22"/>
          <w:szCs w:val="22"/>
          <w:lang w:val="fr-FR"/>
        </w:rPr>
        <w:t>I</w:t>
      </w:r>
      <w:bookmarkStart w:id="0" w:name="_GoBack"/>
      <w:bookmarkEnd w:id="0"/>
    </w:p>
    <w:p w:rsidR="002F688E" w:rsidRPr="001B5F73" w:rsidRDefault="001B5F73" w:rsidP="00CB1676">
      <w:pPr>
        <w:pStyle w:val="NNormal"/>
        <w:spacing w:before="240" w:line="360" w:lineRule="auto"/>
        <w:rPr>
          <w:b/>
          <w:sz w:val="22"/>
          <w:szCs w:val="22"/>
          <w:lang w:val="fr-FR"/>
        </w:rPr>
      </w:pPr>
      <w:r w:rsidRPr="001B5F73">
        <w:rPr>
          <w:sz w:val="22"/>
          <w:szCs w:val="22"/>
          <w:lang w:val="fr-FR"/>
        </w:rPr>
        <w:t>Le Statut d’autonomie de la Catalogne dispose en son article 21 que toutes les personnes ont le droit d’accéder à la formation professionnelle et à la formation permanente et il prévoit l’établissement d'un modèle éducatif d'intérêt public garantissant le droit à une édu</w:t>
      </w:r>
      <w:r w:rsidR="009E73C9">
        <w:rPr>
          <w:sz w:val="22"/>
          <w:szCs w:val="22"/>
          <w:lang w:val="fr-FR"/>
        </w:rPr>
        <w:t>cation de qualité; et l’article </w:t>
      </w:r>
      <w:r w:rsidRPr="001B5F73">
        <w:rPr>
          <w:sz w:val="22"/>
          <w:szCs w:val="22"/>
          <w:lang w:val="fr-FR"/>
        </w:rPr>
        <w:t xml:space="preserve">25 reconnaît le droit des travailleurs à se former et à évoluer professionnellement. Ainsi, la </w:t>
      </w:r>
      <w:proofErr w:type="spellStart"/>
      <w:r w:rsidRPr="001B5F73">
        <w:rPr>
          <w:sz w:val="22"/>
          <w:szCs w:val="22"/>
          <w:lang w:val="fr-FR"/>
        </w:rPr>
        <w:t>Generalitat</w:t>
      </w:r>
      <w:proofErr w:type="spellEnd"/>
      <w:r w:rsidRPr="001B5F73">
        <w:rPr>
          <w:sz w:val="22"/>
          <w:szCs w:val="22"/>
          <w:lang w:val="fr-FR"/>
        </w:rPr>
        <w:t xml:space="preserve"> doit garantir ces droits en application des compétences qui lui </w:t>
      </w:r>
      <w:r w:rsidR="009E73C9">
        <w:rPr>
          <w:sz w:val="22"/>
          <w:szCs w:val="22"/>
          <w:lang w:val="fr-FR"/>
        </w:rPr>
        <w:t>sont conférées par les articles </w:t>
      </w:r>
      <w:r w:rsidRPr="001B5F73">
        <w:rPr>
          <w:sz w:val="22"/>
          <w:szCs w:val="22"/>
          <w:lang w:val="fr-FR"/>
        </w:rPr>
        <w:t>131 et 170 en matière de formation et de certification professionnelles</w:t>
      </w:r>
      <w:r w:rsidR="002F688E" w:rsidRPr="001B5F73">
        <w:rPr>
          <w:sz w:val="22"/>
          <w:szCs w:val="22"/>
          <w:lang w:val="fr-FR"/>
        </w:rPr>
        <w:t>.</w:t>
      </w:r>
    </w:p>
    <w:p w:rsidR="002F688E" w:rsidRPr="001B5F73" w:rsidRDefault="00290826" w:rsidP="00CB1676">
      <w:pPr>
        <w:pStyle w:val="NNormal"/>
        <w:spacing w:before="240" w:line="360" w:lineRule="auto"/>
        <w:rPr>
          <w:b/>
          <w:sz w:val="22"/>
          <w:szCs w:val="22"/>
          <w:lang w:val="fr-FR"/>
        </w:rPr>
      </w:pPr>
      <w:r w:rsidRPr="00290826">
        <w:rPr>
          <w:sz w:val="22"/>
          <w:szCs w:val="22"/>
          <w:lang w:val="fr-FR"/>
        </w:rPr>
        <w:t xml:space="preserve">La loi 12/2009, du 10 juillet, relative à l'éducation, consolide un projet éducatif avec une vision de pays et détermine que la formation professionnelle vise à l'acquisition de qualifications professionnelles et à l'amélioration de ces qualifications tout au long de la vie ainsi qu’à l’actualisation constante du savoir des travailleurs pour répondre aux besoins résultant de la compétitivité du tissu économique et de la cohésion sociale et territoriale. La formation professionnelle comprend donc à la fois les enseignements propres à la formation professionnelle initiale, relevant du système éducatif, ainsi que les enseignements propres à la formation pour l’emploi. C’est pourquoi la présente loi </w:t>
      </w:r>
      <w:r w:rsidR="009E73C9">
        <w:rPr>
          <w:sz w:val="22"/>
          <w:szCs w:val="22"/>
          <w:lang w:val="fr-FR"/>
        </w:rPr>
        <w:t>énonce</w:t>
      </w:r>
      <w:r w:rsidRPr="00290826">
        <w:rPr>
          <w:sz w:val="22"/>
          <w:szCs w:val="22"/>
          <w:lang w:val="fr-FR"/>
        </w:rPr>
        <w:t xml:space="preserve"> la nécessité d’articuler les mécanismes pour atteindre l’intégration progressive des sous-systèmes de la formation professionnelle en Catalogne</w:t>
      </w:r>
      <w:r w:rsidR="002F688E" w:rsidRPr="001B5F73">
        <w:rPr>
          <w:sz w:val="22"/>
          <w:szCs w:val="22"/>
          <w:lang w:val="fr-FR"/>
        </w:rPr>
        <w:t>.</w:t>
      </w:r>
    </w:p>
    <w:p w:rsidR="002F688E" w:rsidRPr="001B5F73" w:rsidRDefault="009E134D" w:rsidP="00CB1676">
      <w:pPr>
        <w:pStyle w:val="NNormal"/>
        <w:spacing w:before="240" w:line="360" w:lineRule="auto"/>
        <w:rPr>
          <w:b/>
          <w:sz w:val="22"/>
          <w:szCs w:val="22"/>
          <w:lang w:val="fr-FR"/>
        </w:rPr>
      </w:pPr>
      <w:r w:rsidRPr="009E134D">
        <w:rPr>
          <w:sz w:val="22"/>
          <w:szCs w:val="22"/>
          <w:lang w:val="fr-FR"/>
        </w:rPr>
        <w:t xml:space="preserve">La loi 17/2002, du 5 juillet, relative à l’organisation du système de l’emploi et à la création du Service de l’emploi de Catalogne, a </w:t>
      </w:r>
      <w:r w:rsidR="009E73C9">
        <w:rPr>
          <w:sz w:val="22"/>
          <w:szCs w:val="22"/>
          <w:lang w:val="fr-FR"/>
        </w:rPr>
        <w:t>énoncé</w:t>
      </w:r>
      <w:r w:rsidRPr="009E134D">
        <w:rPr>
          <w:sz w:val="22"/>
          <w:szCs w:val="22"/>
          <w:lang w:val="fr-FR"/>
        </w:rPr>
        <w:t xml:space="preserve"> la nécessité d’instaurer </w:t>
      </w:r>
      <w:r>
        <w:rPr>
          <w:sz w:val="22"/>
          <w:szCs w:val="22"/>
          <w:lang w:val="fr-FR"/>
        </w:rPr>
        <w:t>un</w:t>
      </w:r>
      <w:r w:rsidRPr="009E134D">
        <w:rPr>
          <w:sz w:val="22"/>
          <w:szCs w:val="22"/>
          <w:lang w:val="fr-FR"/>
        </w:rPr>
        <w:t xml:space="preserve"> système intégré de formation et de certifications professionnelles par le biais de la création de l’Institut catalan des certifications professionnelles (</w:t>
      </w:r>
      <w:r w:rsidRPr="009E134D">
        <w:rPr>
          <w:i/>
          <w:sz w:val="22"/>
          <w:szCs w:val="22"/>
          <w:lang w:val="fr-FR"/>
        </w:rPr>
        <w:t xml:space="preserve">Institut </w:t>
      </w:r>
      <w:proofErr w:type="spellStart"/>
      <w:r w:rsidRPr="009E134D">
        <w:rPr>
          <w:i/>
          <w:sz w:val="22"/>
          <w:szCs w:val="22"/>
          <w:lang w:val="fr-FR"/>
        </w:rPr>
        <w:t>Català</w:t>
      </w:r>
      <w:proofErr w:type="spellEnd"/>
      <w:r w:rsidRPr="009E134D">
        <w:rPr>
          <w:i/>
          <w:sz w:val="22"/>
          <w:szCs w:val="22"/>
          <w:lang w:val="fr-FR"/>
        </w:rPr>
        <w:t xml:space="preserve"> de les </w:t>
      </w:r>
      <w:proofErr w:type="spellStart"/>
      <w:r w:rsidRPr="009E134D">
        <w:rPr>
          <w:i/>
          <w:sz w:val="22"/>
          <w:szCs w:val="22"/>
          <w:lang w:val="fr-FR"/>
        </w:rPr>
        <w:t>Qualificacions</w:t>
      </w:r>
      <w:proofErr w:type="spellEnd"/>
      <w:r w:rsidRPr="009E134D">
        <w:rPr>
          <w:i/>
          <w:sz w:val="22"/>
          <w:szCs w:val="22"/>
          <w:lang w:val="fr-FR"/>
        </w:rPr>
        <w:t xml:space="preserve"> </w:t>
      </w:r>
      <w:proofErr w:type="spellStart"/>
      <w:r w:rsidRPr="009E134D">
        <w:rPr>
          <w:i/>
          <w:sz w:val="22"/>
          <w:szCs w:val="22"/>
          <w:lang w:val="fr-FR"/>
        </w:rPr>
        <w:t>Professionals</w:t>
      </w:r>
      <w:proofErr w:type="spellEnd"/>
      <w:r w:rsidRPr="009E134D">
        <w:rPr>
          <w:sz w:val="22"/>
          <w:szCs w:val="22"/>
          <w:lang w:val="fr-FR"/>
        </w:rPr>
        <w:t xml:space="preserve">). Elle a également été à l’origine de la création du </w:t>
      </w:r>
      <w:r w:rsidR="00540D69">
        <w:rPr>
          <w:sz w:val="22"/>
          <w:szCs w:val="22"/>
          <w:lang w:val="fr-FR"/>
        </w:rPr>
        <w:t>Groupement</w:t>
      </w:r>
      <w:r w:rsidR="00540D69" w:rsidRPr="009E134D">
        <w:rPr>
          <w:sz w:val="22"/>
          <w:szCs w:val="22"/>
          <w:lang w:val="fr-FR"/>
        </w:rPr>
        <w:t xml:space="preserve"> </w:t>
      </w:r>
      <w:r w:rsidRPr="009E134D">
        <w:rPr>
          <w:sz w:val="22"/>
          <w:szCs w:val="22"/>
          <w:lang w:val="fr-FR"/>
        </w:rPr>
        <w:t>pour la formation continue de Catalogne (</w:t>
      </w:r>
      <w:proofErr w:type="spellStart"/>
      <w:r w:rsidRPr="009E134D">
        <w:rPr>
          <w:i/>
          <w:sz w:val="22"/>
          <w:szCs w:val="22"/>
          <w:lang w:val="fr-FR"/>
        </w:rPr>
        <w:t>Consorci</w:t>
      </w:r>
      <w:proofErr w:type="spellEnd"/>
      <w:r w:rsidRPr="009E134D">
        <w:rPr>
          <w:i/>
          <w:sz w:val="22"/>
          <w:szCs w:val="22"/>
          <w:lang w:val="fr-FR"/>
        </w:rPr>
        <w:t xml:space="preserve"> per a la </w:t>
      </w:r>
      <w:proofErr w:type="spellStart"/>
      <w:r w:rsidRPr="009E134D">
        <w:rPr>
          <w:i/>
          <w:sz w:val="22"/>
          <w:szCs w:val="22"/>
          <w:lang w:val="fr-FR"/>
        </w:rPr>
        <w:lastRenderedPageBreak/>
        <w:t>Formació</w:t>
      </w:r>
      <w:proofErr w:type="spellEnd"/>
      <w:r w:rsidRPr="009E134D">
        <w:rPr>
          <w:i/>
          <w:sz w:val="22"/>
          <w:szCs w:val="22"/>
          <w:lang w:val="fr-FR"/>
        </w:rPr>
        <w:t xml:space="preserve"> </w:t>
      </w:r>
      <w:proofErr w:type="spellStart"/>
      <w:r w:rsidRPr="009E134D">
        <w:rPr>
          <w:i/>
          <w:sz w:val="22"/>
          <w:szCs w:val="22"/>
          <w:lang w:val="fr-FR"/>
        </w:rPr>
        <w:t>Contínua</w:t>
      </w:r>
      <w:proofErr w:type="spellEnd"/>
      <w:r w:rsidRPr="009E134D">
        <w:rPr>
          <w:i/>
          <w:sz w:val="22"/>
          <w:szCs w:val="22"/>
          <w:lang w:val="fr-FR"/>
        </w:rPr>
        <w:t xml:space="preserve"> de </w:t>
      </w:r>
      <w:proofErr w:type="spellStart"/>
      <w:r w:rsidRPr="009E134D">
        <w:rPr>
          <w:i/>
          <w:sz w:val="22"/>
          <w:szCs w:val="22"/>
          <w:lang w:val="fr-FR"/>
        </w:rPr>
        <w:t>Catalunya</w:t>
      </w:r>
      <w:proofErr w:type="spellEnd"/>
      <w:r w:rsidRPr="009E134D">
        <w:rPr>
          <w:sz w:val="22"/>
          <w:szCs w:val="22"/>
          <w:lang w:val="fr-FR"/>
        </w:rPr>
        <w:t xml:space="preserve">) </w:t>
      </w:r>
      <w:r>
        <w:rPr>
          <w:sz w:val="22"/>
          <w:szCs w:val="22"/>
          <w:lang w:val="fr-FR"/>
        </w:rPr>
        <w:t>qui vise</w:t>
      </w:r>
      <w:r w:rsidRPr="009E134D">
        <w:rPr>
          <w:sz w:val="22"/>
          <w:szCs w:val="22"/>
          <w:lang w:val="fr-FR"/>
        </w:rPr>
        <w:t xml:space="preserve"> à développer la formation professionnelle continue en tant qu’instrument essentiel pour assurer la formation tout au long de la vie ainsi que l’adaptation et le maintien de la compétence professionnelle des travailleurs</w:t>
      </w:r>
      <w:r w:rsidR="002F688E" w:rsidRPr="001B5F73">
        <w:rPr>
          <w:sz w:val="22"/>
          <w:szCs w:val="22"/>
          <w:lang w:val="fr-FR"/>
        </w:rPr>
        <w:t>.</w:t>
      </w:r>
    </w:p>
    <w:p w:rsidR="002F688E" w:rsidRPr="001B5F73" w:rsidRDefault="009E73C9" w:rsidP="00CB1676">
      <w:pPr>
        <w:pStyle w:val="NNormal"/>
        <w:spacing w:before="240" w:line="360" w:lineRule="auto"/>
        <w:rPr>
          <w:b/>
          <w:sz w:val="22"/>
          <w:szCs w:val="22"/>
          <w:lang w:val="fr-FR"/>
        </w:rPr>
      </w:pPr>
      <w:r>
        <w:rPr>
          <w:sz w:val="22"/>
          <w:szCs w:val="22"/>
          <w:lang w:val="fr-FR"/>
        </w:rPr>
        <w:t>La loi organique 5/2002, du 19 </w:t>
      </w:r>
      <w:r w:rsidR="00A15743" w:rsidRPr="00A15743">
        <w:rPr>
          <w:sz w:val="22"/>
          <w:szCs w:val="22"/>
          <w:lang w:val="fr-FR"/>
        </w:rPr>
        <w:t xml:space="preserve">juin, relative aux certifications et à la formation professionnelle, a permis de faire des progrès dans l’intégration de la formation professionnelle; le décret royal </w:t>
      </w:r>
      <w:r>
        <w:rPr>
          <w:sz w:val="22"/>
          <w:szCs w:val="22"/>
          <w:lang w:val="fr-FR"/>
        </w:rPr>
        <w:t>395/2007, du 23 </w:t>
      </w:r>
      <w:r w:rsidR="00A15743" w:rsidRPr="00A15743">
        <w:rPr>
          <w:sz w:val="22"/>
          <w:szCs w:val="22"/>
          <w:lang w:val="fr-FR"/>
        </w:rPr>
        <w:t>mars, qui réglemente le sous-système de la formation professionnelle pour l’emploi, a unifié la formation à l’emploi et la formation continue dans un seul sous-système de formation professionnelle pour l'emploi, qui établit une distinction selon que l’offre cible en priorité les personnes employées ou au chômage; et en</w:t>
      </w:r>
      <w:r>
        <w:rPr>
          <w:sz w:val="22"/>
          <w:szCs w:val="22"/>
          <w:lang w:val="fr-FR"/>
        </w:rPr>
        <w:t>fin le décret royal 34/2008, du </w:t>
      </w:r>
      <w:r w:rsidR="00A15743" w:rsidRPr="00A15743">
        <w:rPr>
          <w:sz w:val="22"/>
          <w:szCs w:val="22"/>
          <w:lang w:val="fr-FR"/>
        </w:rPr>
        <w:t>18 janvier, régissant les certificats professionnels, a établi que ces certificats étaient l'instrument d’attestation officielle des qualifications professionnelles du répertoire national des certifications professionnelles dans le domaine de l’administration du travail</w:t>
      </w:r>
      <w:r w:rsidR="002F688E" w:rsidRPr="001B5F73">
        <w:rPr>
          <w:sz w:val="22"/>
          <w:szCs w:val="22"/>
          <w:lang w:val="fr-FR"/>
        </w:rPr>
        <w:t>.</w:t>
      </w:r>
    </w:p>
    <w:p w:rsidR="002F688E" w:rsidRPr="001B5F73" w:rsidRDefault="00A15743" w:rsidP="00CB1676">
      <w:pPr>
        <w:pStyle w:val="NNormal"/>
        <w:spacing w:before="240" w:line="360" w:lineRule="auto"/>
        <w:rPr>
          <w:b/>
          <w:sz w:val="22"/>
          <w:szCs w:val="22"/>
          <w:lang w:val="fr-FR"/>
        </w:rPr>
      </w:pPr>
      <w:r w:rsidRPr="00A15743">
        <w:rPr>
          <w:sz w:val="22"/>
          <w:szCs w:val="22"/>
          <w:lang w:val="fr-FR"/>
        </w:rPr>
        <w:t>La loi organique 2/2006, d</w:t>
      </w:r>
      <w:r>
        <w:rPr>
          <w:sz w:val="22"/>
          <w:szCs w:val="22"/>
          <w:lang w:val="fr-FR"/>
        </w:rPr>
        <w:t>u 3 </w:t>
      </w:r>
      <w:r w:rsidRPr="00A15743">
        <w:rPr>
          <w:sz w:val="22"/>
          <w:szCs w:val="22"/>
          <w:lang w:val="fr-FR"/>
        </w:rPr>
        <w:t>mai, relative à l'éducation, approfondit le développement de la formation professionnelle et l</w:t>
      </w:r>
      <w:r>
        <w:rPr>
          <w:sz w:val="22"/>
          <w:szCs w:val="22"/>
          <w:lang w:val="fr-FR"/>
        </w:rPr>
        <w:t>e décret royal 1147/2011, du 29 </w:t>
      </w:r>
      <w:r w:rsidRPr="00A15743">
        <w:rPr>
          <w:sz w:val="22"/>
          <w:szCs w:val="22"/>
          <w:lang w:val="fr-FR"/>
        </w:rPr>
        <w:t>juillet, établit l’organisation générale de la formation professionnelle du système éducatif</w:t>
      </w:r>
      <w:r w:rsidR="002F688E" w:rsidRPr="001B5F73">
        <w:rPr>
          <w:sz w:val="22"/>
          <w:szCs w:val="22"/>
          <w:lang w:val="fr-FR"/>
        </w:rPr>
        <w:t>.</w:t>
      </w:r>
    </w:p>
    <w:p w:rsidR="0058431F" w:rsidRPr="001B5F73" w:rsidRDefault="00A15743" w:rsidP="00CB1676">
      <w:pPr>
        <w:pStyle w:val="NNormal"/>
        <w:spacing w:before="240" w:line="360" w:lineRule="auto"/>
        <w:rPr>
          <w:b/>
          <w:sz w:val="22"/>
          <w:szCs w:val="22"/>
          <w:lang w:val="fr-FR"/>
        </w:rPr>
      </w:pPr>
      <w:r w:rsidRPr="00A15743">
        <w:rPr>
          <w:sz w:val="22"/>
          <w:szCs w:val="22"/>
          <w:lang w:val="fr-FR"/>
        </w:rPr>
        <w:t>Le décret</w:t>
      </w:r>
      <w:r w:rsidR="009E73C9">
        <w:rPr>
          <w:sz w:val="22"/>
          <w:szCs w:val="22"/>
          <w:lang w:val="fr-FR"/>
        </w:rPr>
        <w:t xml:space="preserve"> royal législatif 1/2013, du 29 </w:t>
      </w:r>
      <w:r w:rsidRPr="00A15743">
        <w:rPr>
          <w:sz w:val="22"/>
          <w:szCs w:val="22"/>
          <w:lang w:val="fr-FR"/>
        </w:rPr>
        <w:t xml:space="preserve">novembre, d’adoption du texte refondu de la loi générale relative aux droits des personnes handicapées et à leur intégration sociale, établit le droit à l’égalité des chances des personnes handicapées et, entre autres, le droit à l’accès à l’emploi. Ce décret royal oblige les administrations publiques à garantir un système éducatif inclusif </w:t>
      </w:r>
      <w:r>
        <w:rPr>
          <w:sz w:val="22"/>
          <w:szCs w:val="22"/>
          <w:lang w:val="fr-FR"/>
        </w:rPr>
        <w:t>à</w:t>
      </w:r>
      <w:r w:rsidRPr="00A15743">
        <w:rPr>
          <w:sz w:val="22"/>
          <w:szCs w:val="22"/>
          <w:lang w:val="fr-FR"/>
        </w:rPr>
        <w:t xml:space="preserve"> tous les niveaux d’enseignement et dans la formation tout au long de la vie, ainsi qu’à favoriser les possibilités d'emploi et de promotion professionnelle sur le marché du travail et à promouvoir les soutiens nécessaires à la recherche, à l'obtention et au maintien de l’emploi et au retour à l’emploi</w:t>
      </w:r>
      <w:r w:rsidR="0058431F" w:rsidRPr="001B5F73">
        <w:rPr>
          <w:sz w:val="22"/>
          <w:szCs w:val="22"/>
          <w:lang w:val="fr-FR"/>
        </w:rPr>
        <w:t>.</w:t>
      </w:r>
    </w:p>
    <w:p w:rsidR="002F688E" w:rsidRPr="001B5F73" w:rsidRDefault="00A15743" w:rsidP="00CB1676">
      <w:pPr>
        <w:pStyle w:val="NNormal"/>
        <w:spacing w:before="240" w:line="360" w:lineRule="auto"/>
        <w:rPr>
          <w:b/>
          <w:sz w:val="22"/>
          <w:szCs w:val="22"/>
          <w:lang w:val="fr-FR"/>
        </w:rPr>
      </w:pPr>
      <w:r w:rsidRPr="00A15743">
        <w:rPr>
          <w:sz w:val="22"/>
          <w:szCs w:val="22"/>
          <w:lang w:val="fr-FR"/>
        </w:rPr>
        <w:lastRenderedPageBreak/>
        <w:t>Par ailleurs, le décret royal 1529/2012, du 8 novembre, développe le contrat pour la formation et l’apprentissage et établit les fondements de la formation professionnelle duale</w:t>
      </w:r>
      <w:r w:rsidR="002F688E" w:rsidRPr="001B5F73">
        <w:rPr>
          <w:sz w:val="22"/>
          <w:szCs w:val="22"/>
          <w:lang w:val="fr-FR"/>
        </w:rPr>
        <w:t>.</w:t>
      </w:r>
    </w:p>
    <w:p w:rsidR="002F688E" w:rsidRPr="001B5F73" w:rsidRDefault="00A15743" w:rsidP="00CB1676">
      <w:pPr>
        <w:pStyle w:val="NNormal"/>
        <w:spacing w:before="240" w:line="360" w:lineRule="auto"/>
        <w:rPr>
          <w:b/>
          <w:sz w:val="22"/>
          <w:szCs w:val="22"/>
          <w:lang w:val="fr-FR"/>
        </w:rPr>
      </w:pPr>
      <w:r w:rsidRPr="00A15743">
        <w:rPr>
          <w:sz w:val="22"/>
          <w:szCs w:val="22"/>
          <w:lang w:val="fr-FR"/>
        </w:rPr>
        <w:t>Le décret 284/2011, du 1</w:t>
      </w:r>
      <w:r w:rsidRPr="009E73C9">
        <w:rPr>
          <w:sz w:val="22"/>
          <w:szCs w:val="22"/>
          <w:vertAlign w:val="superscript"/>
          <w:lang w:val="fr-FR"/>
        </w:rPr>
        <w:t>er</w:t>
      </w:r>
      <w:r w:rsidR="009E73C9">
        <w:rPr>
          <w:sz w:val="22"/>
          <w:szCs w:val="22"/>
          <w:lang w:val="fr-FR"/>
        </w:rPr>
        <w:t> </w:t>
      </w:r>
      <w:r w:rsidRPr="00A15743">
        <w:rPr>
          <w:sz w:val="22"/>
          <w:szCs w:val="22"/>
          <w:lang w:val="fr-FR"/>
        </w:rPr>
        <w:t>mars, établit l’organisation générale de la formation professionnelle initiale. Ce décret met en œuvre, entre autres, des mesures de flexibilisation de la formation professionnelle</w:t>
      </w:r>
      <w:r w:rsidR="002F688E" w:rsidRPr="001B5F73">
        <w:rPr>
          <w:sz w:val="22"/>
          <w:szCs w:val="22"/>
          <w:lang w:val="fr-FR"/>
        </w:rPr>
        <w:t>.</w:t>
      </w:r>
    </w:p>
    <w:p w:rsidR="002F688E" w:rsidRPr="001B5F73" w:rsidRDefault="00A15743" w:rsidP="00CB1676">
      <w:pPr>
        <w:pStyle w:val="NNormal"/>
        <w:spacing w:before="240" w:line="360" w:lineRule="auto"/>
        <w:rPr>
          <w:b/>
          <w:sz w:val="22"/>
          <w:szCs w:val="22"/>
          <w:lang w:val="fr-FR"/>
        </w:rPr>
      </w:pPr>
      <w:r w:rsidRPr="00A15743">
        <w:rPr>
          <w:sz w:val="22"/>
          <w:szCs w:val="22"/>
          <w:lang w:val="fr-FR"/>
        </w:rPr>
        <w:t>Par aill</w:t>
      </w:r>
      <w:r w:rsidR="009E73C9">
        <w:rPr>
          <w:sz w:val="22"/>
          <w:szCs w:val="22"/>
          <w:lang w:val="fr-FR"/>
        </w:rPr>
        <w:t>eurs, le décret 182/2010, du 23 </w:t>
      </w:r>
      <w:r w:rsidRPr="00A15743">
        <w:rPr>
          <w:sz w:val="22"/>
          <w:szCs w:val="22"/>
          <w:lang w:val="fr-FR"/>
        </w:rPr>
        <w:t>novembre, a établi l'organisation de la formation professionnelle pour l'emploi en Catalogne et a mis en œuvre des initiatives de formation ainsi que leur structure organisationnelle</w:t>
      </w:r>
      <w:r w:rsidR="002F688E" w:rsidRPr="001B5F73">
        <w:rPr>
          <w:sz w:val="22"/>
          <w:szCs w:val="22"/>
          <w:lang w:val="fr-FR"/>
        </w:rPr>
        <w:t>.</w:t>
      </w:r>
    </w:p>
    <w:p w:rsidR="002F688E" w:rsidRPr="001B5F73" w:rsidRDefault="0047131C" w:rsidP="00CB1676">
      <w:pPr>
        <w:pStyle w:val="NNormal"/>
        <w:spacing w:before="240" w:line="360" w:lineRule="auto"/>
        <w:rPr>
          <w:b/>
          <w:sz w:val="22"/>
          <w:szCs w:val="22"/>
          <w:lang w:val="fr-FR"/>
        </w:rPr>
      </w:pPr>
      <w:r w:rsidRPr="0047131C">
        <w:rPr>
          <w:sz w:val="22"/>
          <w:szCs w:val="22"/>
          <w:lang w:val="fr-FR"/>
        </w:rPr>
        <w:t xml:space="preserve">Au cours des dernières décennies, la formation professionnelle a été gérée et mise en œuvre </w:t>
      </w:r>
      <w:r>
        <w:rPr>
          <w:sz w:val="22"/>
          <w:szCs w:val="22"/>
          <w:lang w:val="fr-FR"/>
        </w:rPr>
        <w:t>selon des</w:t>
      </w:r>
      <w:r w:rsidRPr="0047131C">
        <w:rPr>
          <w:sz w:val="22"/>
          <w:szCs w:val="22"/>
          <w:lang w:val="fr-FR"/>
        </w:rPr>
        <w:t xml:space="preserve"> critères de segmentation des profils de destinataires. En ce sens, une distinction a été établie entre formation initiale, formation des personnes sans emploi et formation des personnes employées, ce qui a conduit à une consolidation historique de cadres de référence conceptuellement et administrativement distincts, avec des dynamiques et des procédures propres à chaque domaine</w:t>
      </w:r>
      <w:r w:rsidR="002F688E" w:rsidRPr="001B5F73">
        <w:rPr>
          <w:sz w:val="22"/>
          <w:szCs w:val="22"/>
          <w:lang w:val="fr-FR"/>
        </w:rPr>
        <w:t>.</w:t>
      </w:r>
    </w:p>
    <w:p w:rsidR="002F688E" w:rsidRPr="001B5F73" w:rsidRDefault="00074715" w:rsidP="00CB1676">
      <w:pPr>
        <w:pStyle w:val="NNormal"/>
        <w:spacing w:before="240" w:line="360" w:lineRule="auto"/>
        <w:rPr>
          <w:b/>
          <w:sz w:val="22"/>
          <w:szCs w:val="22"/>
          <w:lang w:val="fr-FR"/>
        </w:rPr>
      </w:pPr>
      <w:r w:rsidRPr="00074715">
        <w:rPr>
          <w:sz w:val="22"/>
          <w:szCs w:val="22"/>
          <w:lang w:val="fr-FR"/>
        </w:rPr>
        <w:t xml:space="preserve">Ce modèle traditionnel a été remis en question par diverses organisations internationales. Notamment par l'Union européenne, qui a souligné à plusieurs reprises la nécessité d'aborder la formation des personnes tout au long de la vie, c’est-à-dire comme une formation permanente, intégrée et connectée tout au long des processus </w:t>
      </w:r>
      <w:r>
        <w:rPr>
          <w:sz w:val="22"/>
          <w:szCs w:val="22"/>
          <w:lang w:val="fr-FR"/>
        </w:rPr>
        <w:t>d’apprentissage</w:t>
      </w:r>
      <w:r w:rsidRPr="00074715">
        <w:rPr>
          <w:sz w:val="22"/>
          <w:szCs w:val="22"/>
          <w:lang w:val="fr-FR"/>
        </w:rPr>
        <w:t xml:space="preserve">, avec une capacité de s’adapter à tout moment aux exigences </w:t>
      </w:r>
      <w:r w:rsidR="005C5783">
        <w:rPr>
          <w:sz w:val="22"/>
          <w:szCs w:val="22"/>
          <w:lang w:val="fr-FR"/>
        </w:rPr>
        <w:t xml:space="preserve">et </w:t>
      </w:r>
      <w:r w:rsidRPr="00074715">
        <w:rPr>
          <w:sz w:val="22"/>
          <w:szCs w:val="22"/>
          <w:lang w:val="fr-FR"/>
        </w:rPr>
        <w:t>aux circonstances des personnes</w:t>
      </w:r>
      <w:r w:rsidR="002F688E" w:rsidRPr="001B5F73">
        <w:rPr>
          <w:sz w:val="22"/>
          <w:szCs w:val="22"/>
          <w:lang w:val="fr-FR"/>
        </w:rPr>
        <w:t>.</w:t>
      </w:r>
    </w:p>
    <w:p w:rsidR="002F688E" w:rsidRPr="001B5F73" w:rsidRDefault="00074715" w:rsidP="00CB1676">
      <w:pPr>
        <w:pStyle w:val="NNormal"/>
        <w:spacing w:before="240" w:line="360" w:lineRule="auto"/>
        <w:rPr>
          <w:b/>
          <w:sz w:val="22"/>
          <w:szCs w:val="22"/>
          <w:lang w:val="fr-FR"/>
        </w:rPr>
      </w:pPr>
      <w:r w:rsidRPr="00074715">
        <w:rPr>
          <w:sz w:val="22"/>
          <w:szCs w:val="22"/>
          <w:lang w:val="fr-FR"/>
        </w:rPr>
        <w:t>À l’heure actuelle, il convient de considérer la formation professionnelle comme la formation qui apporte les compétences et les certifications nécessaires pour l’entrée dans le monde du travail et le développement des carrières, c’est-à-dire comme un instrument de formation disponible tout au long de la vie active des personnes</w:t>
      </w:r>
      <w:r w:rsidR="002F688E" w:rsidRPr="001B5F73">
        <w:rPr>
          <w:sz w:val="22"/>
          <w:szCs w:val="22"/>
          <w:lang w:val="fr-FR"/>
        </w:rPr>
        <w:t>.</w:t>
      </w:r>
    </w:p>
    <w:p w:rsidR="002F688E" w:rsidRPr="001B5F73" w:rsidRDefault="004E1A8A" w:rsidP="00CB1676">
      <w:pPr>
        <w:pStyle w:val="NNormal"/>
        <w:spacing w:before="240" w:line="360" w:lineRule="auto"/>
        <w:rPr>
          <w:b/>
          <w:sz w:val="22"/>
          <w:szCs w:val="22"/>
          <w:lang w:val="fr-FR"/>
        </w:rPr>
      </w:pPr>
      <w:r w:rsidRPr="004E1A8A">
        <w:rPr>
          <w:sz w:val="22"/>
          <w:szCs w:val="22"/>
          <w:lang w:val="fr-FR"/>
        </w:rPr>
        <w:t>La recommandation du Parlement européen et du Conseil, du 18 décembre 2006, sur les compétences clés pour l’éducation et la formation tout au long de la vie, recommande aux Etats membres d’intégrer les compétences clés pour tous dans le contexte des stratégies d’éducation et de formation tout au long de la vie et en utilisant comme outil de référence le document « Compétences clés pour l’éducation et la formation tout au long de la vie - un cadre de référence européen »</w:t>
      </w:r>
      <w:r w:rsidR="002F688E" w:rsidRPr="001B5F73">
        <w:rPr>
          <w:sz w:val="22"/>
          <w:szCs w:val="22"/>
          <w:lang w:val="fr-FR"/>
        </w:rPr>
        <w:t>.</w:t>
      </w:r>
    </w:p>
    <w:p w:rsidR="002F688E" w:rsidRPr="001B5F73" w:rsidRDefault="004A5BA1" w:rsidP="00CB1676">
      <w:pPr>
        <w:pStyle w:val="NNormal"/>
        <w:spacing w:before="240" w:line="360" w:lineRule="auto"/>
        <w:rPr>
          <w:b/>
          <w:sz w:val="22"/>
          <w:szCs w:val="22"/>
          <w:lang w:val="fr-FR"/>
        </w:rPr>
      </w:pPr>
      <w:r w:rsidRPr="004A5BA1">
        <w:rPr>
          <w:sz w:val="22"/>
          <w:szCs w:val="22"/>
          <w:lang w:val="fr-FR"/>
        </w:rPr>
        <w:t>La coopération européenne en matière d’éducation et de formation</w:t>
      </w:r>
      <w:r w:rsidR="00646583">
        <w:rPr>
          <w:sz w:val="22"/>
          <w:szCs w:val="22"/>
          <w:lang w:val="fr-FR"/>
        </w:rPr>
        <w:t xml:space="preserve"> professionnelle</w:t>
      </w:r>
      <w:r w:rsidRPr="004A5BA1">
        <w:rPr>
          <w:sz w:val="22"/>
          <w:szCs w:val="22"/>
          <w:lang w:val="fr-FR"/>
        </w:rPr>
        <w:t xml:space="preserve"> pour la période 2011-2020 prévoit que les systèmes d’éducation et de formation européens doivent réunir un certain nombre de caractéristiques pour répondre aux défis actuels et futurs. Les systèmes doivent être souples et de qualité; ils doivent s'adapter à l'évolution du marché du travail, identifier les secteurs émergents et répondre à leurs besoins; ils doivent assurer une formation adaptée à une société où l’espérance de vie est plus longue; ils doivent assurer la pérennité et l’excellence de l’éducation et de la formation professionnelle en se fondant sur des critères de garantie de la qualité; ils doivent préparer les personnes à gérer leurs compétences, notamment les compétences</w:t>
      </w:r>
      <w:r w:rsidR="00902884">
        <w:rPr>
          <w:sz w:val="22"/>
          <w:szCs w:val="22"/>
          <w:lang w:val="fr-FR"/>
        </w:rPr>
        <w:t xml:space="preserve"> </w:t>
      </w:r>
      <w:r w:rsidRPr="004A5BA1">
        <w:rPr>
          <w:sz w:val="22"/>
          <w:szCs w:val="22"/>
          <w:lang w:val="fr-FR"/>
        </w:rPr>
        <w:t>clés, et à s’adapter au changement; ils doivent éliminer les obstacles à la mobilité transnationale des enseignants et des étudiants et ils doivent assurer un financement pérenne de l’éducation et de la formation professionnelle et garantir l’utilisation efficace et équitable de ce financement</w:t>
      </w:r>
      <w:r w:rsidR="002F688E" w:rsidRPr="001B5F73">
        <w:rPr>
          <w:sz w:val="22"/>
          <w:szCs w:val="22"/>
          <w:lang w:val="fr-FR"/>
        </w:rPr>
        <w:t>.</w:t>
      </w:r>
    </w:p>
    <w:p w:rsidR="004A5BA1" w:rsidRDefault="004A5BA1" w:rsidP="00CB1676">
      <w:pPr>
        <w:pStyle w:val="NNormal"/>
        <w:spacing w:before="240" w:line="360" w:lineRule="auto"/>
        <w:rPr>
          <w:sz w:val="22"/>
          <w:szCs w:val="22"/>
          <w:lang w:val="fr-FR"/>
        </w:rPr>
      </w:pPr>
      <w:r w:rsidRPr="004A5BA1">
        <w:rPr>
          <w:sz w:val="22"/>
          <w:szCs w:val="22"/>
          <w:lang w:val="fr-FR"/>
        </w:rPr>
        <w:t>En ce sens, et en vue d’orienter les États membres dans la modernisation de leurs systèmes d’éducation et de formation, le Parlement européen et le Conseil de l'Union européenne ont défini le cadre européen des certifications pour l’éducation et la formation tout au long de la vie (2008), le système européen de crédits d’apprentissage pour l’enseignement et la formation professionnelle (2009) et le cadre européen de référence pour l’assurance de la qualité dans l’enseignement et la formation professionnels (2009)</w:t>
      </w:r>
      <w:r>
        <w:rPr>
          <w:sz w:val="22"/>
          <w:szCs w:val="22"/>
          <w:lang w:val="fr-FR"/>
        </w:rPr>
        <w:t>.</w:t>
      </w:r>
    </w:p>
    <w:p w:rsidR="002F688E" w:rsidRPr="004A5BA1" w:rsidRDefault="004A5BA1" w:rsidP="00CB1676">
      <w:pPr>
        <w:pStyle w:val="NNormal"/>
        <w:spacing w:before="240" w:line="360" w:lineRule="auto"/>
        <w:rPr>
          <w:b/>
          <w:sz w:val="22"/>
          <w:szCs w:val="22"/>
          <w:lang w:val="fr-FR"/>
        </w:rPr>
      </w:pPr>
      <w:r w:rsidRPr="004A5BA1">
        <w:rPr>
          <w:sz w:val="22"/>
          <w:szCs w:val="22"/>
          <w:lang w:val="fr-FR"/>
        </w:rPr>
        <w:t>La recommandation du Cons</w:t>
      </w:r>
      <w:r>
        <w:rPr>
          <w:sz w:val="22"/>
          <w:szCs w:val="22"/>
          <w:lang w:val="fr-FR"/>
        </w:rPr>
        <w:t>eil de l’Union européenne du 20 </w:t>
      </w:r>
      <w:r w:rsidRPr="004A5BA1">
        <w:rPr>
          <w:sz w:val="22"/>
          <w:szCs w:val="22"/>
          <w:lang w:val="fr-FR"/>
        </w:rPr>
        <w:t>décembre 2012 relative à la validation de l'apprentissage non formel et informel, invite les gouvernements des États membres à adopter, en 2018 au plus tard, les dispositions pertinentes pour la validation des apprentissages non formel et informel, qui doivent permettre l’identification, la documentation, l'évaluation et la certification de ces acquis</w:t>
      </w:r>
      <w:r w:rsidR="002F688E" w:rsidRPr="004A5BA1">
        <w:rPr>
          <w:sz w:val="22"/>
          <w:szCs w:val="22"/>
          <w:lang w:val="fr-FR"/>
        </w:rPr>
        <w:t>.</w:t>
      </w:r>
    </w:p>
    <w:p w:rsidR="00A3733C" w:rsidRPr="001B5F73" w:rsidRDefault="00A3733C" w:rsidP="00CB1676">
      <w:pPr>
        <w:pStyle w:val="NNormal"/>
        <w:spacing w:before="240" w:line="360" w:lineRule="auto"/>
        <w:rPr>
          <w:b/>
          <w:sz w:val="22"/>
          <w:szCs w:val="22"/>
          <w:lang w:val="fr-FR"/>
        </w:rPr>
      </w:pPr>
      <w:r w:rsidRPr="001B5F73">
        <w:rPr>
          <w:sz w:val="22"/>
          <w:szCs w:val="22"/>
          <w:lang w:val="fr-FR"/>
        </w:rPr>
        <w:t>II</w:t>
      </w:r>
    </w:p>
    <w:p w:rsidR="00A60312" w:rsidRPr="001B5F73" w:rsidRDefault="003E5E97" w:rsidP="00CB1676">
      <w:pPr>
        <w:pStyle w:val="NNormal"/>
        <w:spacing w:before="240" w:line="360" w:lineRule="auto"/>
        <w:rPr>
          <w:b/>
          <w:iCs/>
          <w:snapToGrid/>
          <w:sz w:val="22"/>
          <w:szCs w:val="22"/>
          <w:lang w:val="fr-FR" w:eastAsia="ca-ES"/>
        </w:rPr>
      </w:pPr>
      <w:r w:rsidRPr="003E5E97">
        <w:rPr>
          <w:sz w:val="22"/>
          <w:szCs w:val="22"/>
          <w:lang w:val="fr-FR"/>
        </w:rPr>
        <w:t>La transition de la société catalane vers une société de la connaissance exige des stratégies pour parvenir à une croissance inclusive et durable. À cet égard, la Commission</w:t>
      </w:r>
      <w:r w:rsidR="0097323C">
        <w:rPr>
          <w:sz w:val="22"/>
          <w:szCs w:val="22"/>
          <w:lang w:val="fr-FR"/>
        </w:rPr>
        <w:t xml:space="preserve"> européenne</w:t>
      </w:r>
      <w:r w:rsidRPr="003E5E97">
        <w:rPr>
          <w:sz w:val="22"/>
          <w:szCs w:val="22"/>
          <w:lang w:val="fr-FR"/>
        </w:rPr>
        <w:t xml:space="preserve"> souligne, dans la communication de la stratégie Europe 2020, la nécessité de garantir des investissements efficaces dans les systèmes d’éducation et de formation à tous les niveaux; d’améliorer les résultats en matière d’éducation ─ en traitant chaque maillon de la chaîne éducative dans le cadre d’une approche intégrée, englobant des compétences clés et visant à réduire l’abandon scolaire─; de renforcer l’ouverture et la pertinence des systèmes éducatifs  ─ en mettant en place des cadres nationaux de certifications et en ciblant mieux les acquis éducatifs en fonction des besoins du marché du travail ─; de faciliter l'entrée des jeunes sur le </w:t>
      </w:r>
      <w:r w:rsidR="00206571">
        <w:rPr>
          <w:sz w:val="22"/>
          <w:szCs w:val="22"/>
          <w:lang w:val="fr-FR"/>
        </w:rPr>
        <w:t xml:space="preserve">marché du travail grâce à une </w:t>
      </w:r>
      <w:r w:rsidRPr="003E5E97">
        <w:rPr>
          <w:sz w:val="22"/>
          <w:szCs w:val="22"/>
          <w:lang w:val="fr-FR"/>
        </w:rPr>
        <w:t>action intégrée comprenant notamment des services d’orientation et de conseils et des contrats d’apprentissage, et de veiller à ce que les compétences nécessaires pour participer à la formation continue et au marché du travail soient reconnues dans tout l'enseignement général, professionnel et supérieur et dans la formation d’adultes, y compris l’enseignement non formel et informel et à mettre en place des partenariats entre le secteur de l'éducation et de la formation et le monde du travail, notamment en associant les partenaires sociaux à la planification de l'éducation et de la formation. L'objet de la présente loi est un des éléments fondamentaux pour la formation tout au long de la vie</w:t>
      </w:r>
      <w:r w:rsidR="00A60312" w:rsidRPr="001B5F73">
        <w:rPr>
          <w:sz w:val="22"/>
          <w:szCs w:val="22"/>
          <w:lang w:val="fr-FR"/>
        </w:rPr>
        <w:t>.</w:t>
      </w:r>
    </w:p>
    <w:p w:rsidR="002F688E" w:rsidRPr="001B5F73" w:rsidRDefault="00AC02A0" w:rsidP="00CB1676">
      <w:pPr>
        <w:pStyle w:val="NNormal"/>
        <w:spacing w:before="240" w:line="360" w:lineRule="auto"/>
        <w:rPr>
          <w:b/>
          <w:sz w:val="22"/>
          <w:szCs w:val="22"/>
          <w:lang w:val="fr-FR"/>
        </w:rPr>
      </w:pPr>
      <w:r w:rsidRPr="00AC02A0">
        <w:rPr>
          <w:sz w:val="22"/>
          <w:szCs w:val="22"/>
          <w:lang w:val="fr-FR"/>
        </w:rPr>
        <w:t>Ces objectifs ont été repris dans le III</w:t>
      </w:r>
      <w:r w:rsidRPr="00AC02A0">
        <w:rPr>
          <w:sz w:val="22"/>
          <w:szCs w:val="22"/>
          <w:vertAlign w:val="superscript"/>
          <w:lang w:val="fr-FR"/>
        </w:rPr>
        <w:t>ème</w:t>
      </w:r>
      <w:r w:rsidRPr="00AC02A0">
        <w:rPr>
          <w:sz w:val="22"/>
          <w:szCs w:val="22"/>
          <w:lang w:val="fr-FR"/>
        </w:rPr>
        <w:t xml:space="preserve"> plan général de formation professionnelle en Catalogne 2013-2016, adopté par le Gouvernement et élaboré sur la base d’un consensus avec les partenaires sociaux les plus représentatifs, le Conseil général des Chambres de commerce de Catalogne (</w:t>
      </w:r>
      <w:proofErr w:type="spellStart"/>
      <w:r w:rsidRPr="00AC02A0">
        <w:rPr>
          <w:i/>
          <w:sz w:val="22"/>
          <w:szCs w:val="22"/>
          <w:lang w:val="fr-FR"/>
        </w:rPr>
        <w:t>Consell</w:t>
      </w:r>
      <w:proofErr w:type="spellEnd"/>
      <w:r w:rsidRPr="00AC02A0">
        <w:rPr>
          <w:i/>
          <w:sz w:val="22"/>
          <w:szCs w:val="22"/>
          <w:lang w:val="fr-FR"/>
        </w:rPr>
        <w:t xml:space="preserve"> General de les Cambres</w:t>
      </w:r>
      <w:r w:rsidRPr="00AC02A0">
        <w:rPr>
          <w:sz w:val="22"/>
          <w:szCs w:val="22"/>
          <w:lang w:val="fr-FR"/>
        </w:rPr>
        <w:t xml:space="preserve">) et </w:t>
      </w:r>
      <w:r>
        <w:rPr>
          <w:sz w:val="22"/>
          <w:szCs w:val="22"/>
          <w:lang w:val="fr-FR"/>
        </w:rPr>
        <w:t>l</w:t>
      </w:r>
      <w:r w:rsidRPr="00AC02A0">
        <w:rPr>
          <w:sz w:val="22"/>
          <w:szCs w:val="22"/>
          <w:lang w:val="fr-FR"/>
        </w:rPr>
        <w:t>es associations représentatives des communes de Catalogne, qui s’articule autour de quatre axes: la planification et l’adaptation d’une offre de formation intégrant les besoins du marché du travail et des personnes; la promotion d’établissements de formation professionnelle intégrés; l'organisation d'un mécanisme intégré de reconnaissance et d’attestation des compétences professionnelles; et la mise en place d’un système intégré d’information et d’orientation professionnelle</w:t>
      </w:r>
      <w:r w:rsidR="002F688E" w:rsidRPr="001B5F73">
        <w:rPr>
          <w:sz w:val="22"/>
          <w:szCs w:val="22"/>
          <w:lang w:val="fr-FR"/>
        </w:rPr>
        <w:t>.</w:t>
      </w:r>
    </w:p>
    <w:p w:rsidR="002F688E" w:rsidRPr="001B5F73" w:rsidRDefault="00AC02A0" w:rsidP="00CB1676">
      <w:pPr>
        <w:pStyle w:val="NNormal"/>
        <w:spacing w:before="240" w:line="360" w:lineRule="auto"/>
        <w:rPr>
          <w:b/>
          <w:sz w:val="22"/>
          <w:szCs w:val="22"/>
          <w:lang w:val="fr-FR"/>
        </w:rPr>
      </w:pPr>
      <w:r w:rsidRPr="00AC02A0">
        <w:rPr>
          <w:sz w:val="22"/>
          <w:szCs w:val="22"/>
          <w:lang w:val="fr-FR"/>
        </w:rPr>
        <w:t>Chacun de ces quatre axes stratégiques du III</w:t>
      </w:r>
      <w:r w:rsidRPr="00AC02A0">
        <w:rPr>
          <w:sz w:val="22"/>
          <w:szCs w:val="22"/>
          <w:vertAlign w:val="superscript"/>
          <w:lang w:val="fr-FR"/>
        </w:rPr>
        <w:t>ème</w:t>
      </w:r>
      <w:r w:rsidRPr="00AC02A0">
        <w:rPr>
          <w:sz w:val="22"/>
          <w:szCs w:val="22"/>
          <w:lang w:val="fr-FR"/>
        </w:rPr>
        <w:t xml:space="preserve"> plan propose une série de mesures concrètes à mettre en œuvre, dont la plupart sont incluses et mises en œuvre par la présente loi</w:t>
      </w:r>
      <w:r w:rsidR="002F688E" w:rsidRPr="001B5F73">
        <w:rPr>
          <w:sz w:val="22"/>
          <w:szCs w:val="22"/>
          <w:lang w:val="fr-FR"/>
        </w:rPr>
        <w:t>.</w:t>
      </w:r>
    </w:p>
    <w:p w:rsidR="002F688E" w:rsidRPr="001B5F73" w:rsidRDefault="00AC02A0" w:rsidP="00CB1676">
      <w:pPr>
        <w:pStyle w:val="NNormal"/>
        <w:spacing w:before="240" w:line="360" w:lineRule="auto"/>
        <w:rPr>
          <w:b/>
          <w:sz w:val="22"/>
          <w:szCs w:val="22"/>
          <w:lang w:val="fr-FR"/>
        </w:rPr>
      </w:pPr>
      <w:r w:rsidRPr="00AC02A0">
        <w:rPr>
          <w:sz w:val="22"/>
          <w:szCs w:val="22"/>
          <w:lang w:val="fr-FR"/>
        </w:rPr>
        <w:t>Les recommandations de l’Union européenne à l'égard du système d’éducation et de formation, ainsi que l'analyse des besoins de la Catalogne, imposent de réviser en profondeur la relation entre la formation professionnelle initiale, relevant du système éducatif, et la formation professionnelle pour l’emploi, propre au domaine professionnel</w:t>
      </w:r>
      <w:r w:rsidR="002F688E" w:rsidRPr="001B5F73">
        <w:rPr>
          <w:sz w:val="22"/>
          <w:szCs w:val="22"/>
          <w:lang w:val="fr-FR"/>
        </w:rPr>
        <w:t>.</w:t>
      </w:r>
    </w:p>
    <w:p w:rsidR="002F688E" w:rsidRPr="001B5F73" w:rsidRDefault="00DB3F7B" w:rsidP="00CB1676">
      <w:pPr>
        <w:pStyle w:val="NNormal"/>
        <w:spacing w:before="240" w:line="360" w:lineRule="auto"/>
        <w:rPr>
          <w:b/>
          <w:sz w:val="22"/>
          <w:szCs w:val="22"/>
          <w:lang w:val="fr-FR"/>
        </w:rPr>
      </w:pPr>
      <w:r w:rsidRPr="00DB3F7B">
        <w:rPr>
          <w:sz w:val="22"/>
          <w:szCs w:val="22"/>
          <w:lang w:val="fr-FR"/>
        </w:rPr>
        <w:t>La coordination de la formation professionnelle initiale et de la formation professionnelle pour l’emploi représente un défi majeur pour obtenir un service efficace visant, entre autres, à fournir des compétences et des certifications professionnelles aux personnes, à encourager le changement du modèle de production, à augmenter la performance des programmes de formation, à rendre plus attrayante la formation professionnelle et à améliorer la gestion et le fonctionnement du système</w:t>
      </w:r>
      <w:r w:rsidR="002F688E" w:rsidRPr="001B5F73">
        <w:rPr>
          <w:sz w:val="22"/>
          <w:szCs w:val="22"/>
          <w:lang w:val="fr-FR"/>
        </w:rPr>
        <w:t>.</w:t>
      </w:r>
    </w:p>
    <w:p w:rsidR="002F688E" w:rsidRPr="001B5F73" w:rsidRDefault="00F47D6C" w:rsidP="00CB1676">
      <w:pPr>
        <w:pStyle w:val="NNormal"/>
        <w:spacing w:before="240" w:line="360" w:lineRule="auto"/>
        <w:rPr>
          <w:b/>
          <w:sz w:val="22"/>
          <w:szCs w:val="22"/>
          <w:lang w:val="fr-FR"/>
        </w:rPr>
      </w:pPr>
      <w:r w:rsidRPr="00F47D6C">
        <w:rPr>
          <w:sz w:val="22"/>
          <w:szCs w:val="22"/>
          <w:lang w:val="fr-FR"/>
        </w:rPr>
        <w:t>Il existe également un large consensus sur la nécessité d’améliorer le modèle de production, de façon à en accroître la compétitivité sur le plan international et à lui permettre de générer plus de valeur ajoutée. Pour progresser vers ce nouveau modèle, il convient d’apporter des changements profonds à la politique de certifications professionnelles dans les divers domaines liés à l'éducation, à la formation et au monde du travail</w:t>
      </w:r>
      <w:r w:rsidR="002F688E" w:rsidRPr="001B5F73">
        <w:rPr>
          <w:sz w:val="22"/>
          <w:szCs w:val="22"/>
          <w:lang w:val="fr-FR"/>
        </w:rPr>
        <w:t>.</w:t>
      </w:r>
    </w:p>
    <w:p w:rsidR="002F688E" w:rsidRPr="001B5F73" w:rsidRDefault="00F47D6C" w:rsidP="00CB1676">
      <w:pPr>
        <w:pStyle w:val="NNormal"/>
        <w:spacing w:before="240" w:line="360" w:lineRule="auto"/>
        <w:rPr>
          <w:b/>
          <w:sz w:val="22"/>
          <w:szCs w:val="22"/>
          <w:lang w:val="fr-FR"/>
        </w:rPr>
      </w:pPr>
      <w:r w:rsidRPr="00F47D6C">
        <w:rPr>
          <w:sz w:val="22"/>
          <w:szCs w:val="22"/>
          <w:lang w:val="fr-FR"/>
        </w:rPr>
        <w:t xml:space="preserve">Des certifications professionnelles mieux adaptées aux besoins réels et un accès plus facile à la reconversion professionnelle, quand celle-ci apparaît nécessaire, doivent éviter, d’une part, les risques et les dysfonctionnements du système de production, et, d’autre part, le chômage de travailleurs qualifiés mais dépourvus des compétences qui leur permettraient de s’intégrer à certains secteurs </w:t>
      </w:r>
      <w:r w:rsidR="004C18CE">
        <w:rPr>
          <w:sz w:val="22"/>
          <w:szCs w:val="22"/>
          <w:lang w:val="fr-FR"/>
        </w:rPr>
        <w:t>de production</w:t>
      </w:r>
      <w:r w:rsidR="00AE145B" w:rsidRPr="00F47D6C">
        <w:rPr>
          <w:sz w:val="22"/>
          <w:szCs w:val="22"/>
          <w:lang w:val="fr-FR"/>
        </w:rPr>
        <w:t xml:space="preserve"> </w:t>
      </w:r>
      <w:r w:rsidRPr="00F47D6C">
        <w:rPr>
          <w:sz w:val="22"/>
          <w:szCs w:val="22"/>
          <w:lang w:val="fr-FR"/>
        </w:rPr>
        <w:t>générateurs d’emploi. Une formation professionnelle structurée et intégrée au système de production peut permettre d’atteindre cet équilibre</w:t>
      </w:r>
      <w:r w:rsidR="002F688E" w:rsidRPr="001B5F73">
        <w:rPr>
          <w:sz w:val="22"/>
          <w:szCs w:val="22"/>
          <w:lang w:val="fr-FR"/>
        </w:rPr>
        <w:t>.</w:t>
      </w:r>
    </w:p>
    <w:p w:rsidR="002F688E" w:rsidRPr="001B5F73" w:rsidRDefault="00664E4E" w:rsidP="00CB1676">
      <w:pPr>
        <w:pStyle w:val="NNormal"/>
        <w:spacing w:before="240" w:line="360" w:lineRule="auto"/>
        <w:rPr>
          <w:b/>
          <w:sz w:val="22"/>
          <w:szCs w:val="22"/>
          <w:lang w:val="fr-FR"/>
        </w:rPr>
      </w:pPr>
      <w:r w:rsidRPr="00664E4E">
        <w:rPr>
          <w:sz w:val="22"/>
          <w:szCs w:val="22"/>
          <w:lang w:val="fr-FR"/>
        </w:rPr>
        <w:t>L’amélioration de la formation professionnelle en vue d’en faire un instrument efficace pour l’emploi exige une planification et une spécialisation de l’offre plus adaptées aux besoins du marché du travail, notamment dans les secteurs et les professions émergents qui génèrent plus d'emplois et qui sont stratégiques pour l'avenir de l'économie catalane</w:t>
      </w:r>
      <w:r w:rsidR="002F688E" w:rsidRPr="001B5F73">
        <w:rPr>
          <w:sz w:val="22"/>
          <w:szCs w:val="22"/>
          <w:lang w:val="fr-FR"/>
        </w:rPr>
        <w:t>.</w:t>
      </w:r>
    </w:p>
    <w:p w:rsidR="007671A5" w:rsidRPr="001B5F73" w:rsidRDefault="00664E4E" w:rsidP="00CB1676">
      <w:pPr>
        <w:pStyle w:val="NNormal"/>
        <w:spacing w:before="240" w:line="360" w:lineRule="auto"/>
        <w:rPr>
          <w:b/>
          <w:sz w:val="22"/>
          <w:szCs w:val="22"/>
          <w:lang w:val="fr-FR"/>
        </w:rPr>
      </w:pPr>
      <w:r w:rsidRPr="00664E4E">
        <w:rPr>
          <w:rFonts w:eastAsiaTheme="minorHAnsi"/>
          <w:sz w:val="22"/>
          <w:szCs w:val="22"/>
          <w:lang w:val="fr-FR" w:eastAsia="en-US"/>
        </w:rPr>
        <w:t>Pour planifier correctement l’offre de formation assurée par les établissements intégrés et les autres établissements de formation, il est indispensable de procéder à une bonne prospection des besoins de formation et de certification professionnelles, en prêtant attention aux changements constants sur le marché du travail, à l’évolution des profils professionnels, ainsi qu’aux profils émergents, fruits de l’innovation et de l’adaptation permanente des entreprises. L’objectif est de permettre aux entreprises d'améliorer leur compétitivité et de faire en sorte que les personnes se trouvent dans de meilleures conditions pour s’insérer ou se maintenir sur le marché du travail</w:t>
      </w:r>
      <w:r w:rsidR="007671A5" w:rsidRPr="001B5F73">
        <w:rPr>
          <w:rFonts w:eastAsiaTheme="minorHAnsi"/>
          <w:sz w:val="22"/>
          <w:szCs w:val="22"/>
          <w:lang w:val="fr-FR" w:eastAsia="en-US"/>
        </w:rPr>
        <w:t>.</w:t>
      </w:r>
    </w:p>
    <w:p w:rsidR="002F688E" w:rsidRPr="001B5F73" w:rsidRDefault="00664E4E" w:rsidP="00CB1676">
      <w:pPr>
        <w:pStyle w:val="NNormal"/>
        <w:spacing w:before="240" w:line="360" w:lineRule="auto"/>
        <w:rPr>
          <w:b/>
          <w:sz w:val="22"/>
          <w:szCs w:val="22"/>
          <w:lang w:val="fr-FR"/>
        </w:rPr>
      </w:pPr>
      <w:r w:rsidRPr="00664E4E">
        <w:rPr>
          <w:sz w:val="22"/>
          <w:szCs w:val="22"/>
          <w:lang w:val="fr-FR"/>
        </w:rPr>
        <w:t>La formation devient, dans ce contexte, un élément clé pour apporter les outils permettant la nécessaire adaptation des certifications professionnelles aux emplois futurs et pour encourager l'équilibre entre l’offre et la demande de profils de compétences</w:t>
      </w:r>
      <w:r w:rsidR="002F688E" w:rsidRPr="001B5F73">
        <w:rPr>
          <w:sz w:val="22"/>
          <w:szCs w:val="22"/>
          <w:lang w:val="fr-FR"/>
        </w:rPr>
        <w:t>.</w:t>
      </w:r>
    </w:p>
    <w:p w:rsidR="002F688E" w:rsidRPr="001B5F73" w:rsidRDefault="009E6F92" w:rsidP="00CB1676">
      <w:pPr>
        <w:pStyle w:val="NNormal"/>
        <w:spacing w:before="240" w:line="360" w:lineRule="auto"/>
        <w:rPr>
          <w:b/>
          <w:sz w:val="22"/>
          <w:szCs w:val="22"/>
          <w:lang w:val="fr-FR"/>
        </w:rPr>
      </w:pPr>
      <w:r w:rsidRPr="009E6F92">
        <w:rPr>
          <w:sz w:val="22"/>
          <w:szCs w:val="22"/>
          <w:lang w:val="fr-FR"/>
        </w:rPr>
        <w:t>En outre, il y a lieu d’établir un mécanisme intégré pour la reconnaissance de l’expérience professionnelle et des apprentissages non formels en tant que stratégie nationale pour la prévention de l’exclusion sociale et du chômage parmi les personnes ayant un faible niveau de qualification</w:t>
      </w:r>
      <w:r w:rsidR="002F688E" w:rsidRPr="001B5F73">
        <w:rPr>
          <w:sz w:val="22"/>
          <w:szCs w:val="22"/>
          <w:lang w:val="fr-FR"/>
        </w:rPr>
        <w:t>.</w:t>
      </w:r>
    </w:p>
    <w:p w:rsidR="000257EA" w:rsidRPr="001B5F73" w:rsidRDefault="009E6F92" w:rsidP="00CB1676">
      <w:pPr>
        <w:pStyle w:val="NNormal"/>
        <w:spacing w:before="240" w:line="360" w:lineRule="auto"/>
        <w:rPr>
          <w:b/>
          <w:snapToGrid/>
          <w:sz w:val="22"/>
          <w:szCs w:val="22"/>
          <w:lang w:val="fr-FR" w:eastAsia="ca-ES"/>
        </w:rPr>
      </w:pPr>
      <w:r w:rsidRPr="009E6F92">
        <w:rPr>
          <w:sz w:val="22"/>
          <w:szCs w:val="22"/>
          <w:lang w:val="fr-FR"/>
        </w:rPr>
        <w:t>Il convient donc d’aller vers l’intégration des sous-systèmes qui composent la formation professionnelle, en application des compétences prévues aux articles 131 et 170 du Statut, conformément à la réglementation fondamentale de l’Etat en la matière</w:t>
      </w:r>
      <w:r w:rsidR="000257EA" w:rsidRPr="001B5F73">
        <w:rPr>
          <w:sz w:val="22"/>
          <w:szCs w:val="22"/>
          <w:lang w:val="fr-FR"/>
        </w:rPr>
        <w:t>.</w:t>
      </w:r>
    </w:p>
    <w:p w:rsidR="00E943AA" w:rsidRPr="001B5F73" w:rsidRDefault="00E943AA" w:rsidP="00CB1676">
      <w:pPr>
        <w:pStyle w:val="NNormal"/>
        <w:spacing w:before="240" w:line="360" w:lineRule="auto"/>
        <w:rPr>
          <w:b/>
          <w:sz w:val="22"/>
          <w:szCs w:val="22"/>
          <w:lang w:val="fr-FR"/>
        </w:rPr>
      </w:pPr>
      <w:r w:rsidRPr="001B5F73">
        <w:rPr>
          <w:sz w:val="22"/>
          <w:szCs w:val="22"/>
          <w:lang w:val="fr-FR"/>
        </w:rPr>
        <w:t>II</w:t>
      </w:r>
      <w:r w:rsidR="00A3733C" w:rsidRPr="001B5F73">
        <w:rPr>
          <w:sz w:val="22"/>
          <w:szCs w:val="22"/>
          <w:lang w:val="fr-FR"/>
        </w:rPr>
        <w:t>I</w:t>
      </w:r>
    </w:p>
    <w:p w:rsidR="002F688E" w:rsidRPr="001B5F73" w:rsidRDefault="009F7C50" w:rsidP="00CB1676">
      <w:pPr>
        <w:pStyle w:val="NNormal"/>
        <w:spacing w:before="240" w:line="360" w:lineRule="auto"/>
        <w:rPr>
          <w:b/>
          <w:sz w:val="22"/>
          <w:szCs w:val="22"/>
          <w:lang w:val="fr-FR"/>
        </w:rPr>
      </w:pPr>
      <w:r w:rsidRPr="009F7C50">
        <w:rPr>
          <w:sz w:val="22"/>
          <w:szCs w:val="22"/>
          <w:lang w:val="fr-FR"/>
        </w:rPr>
        <w:t xml:space="preserve">La présente loi vise à établir une réglementation de la formation professionnelle tout au long la vie et elle comprend un ensemble d’actions, de services et de programmes de formation et de certification professionnelles relevant du système éducatif et de la formation pour l'emploi, promus et soutenus sur fonds publics et destinés aux personnes tout au long de la vie ainsi qu’aux entreprises, </w:t>
      </w:r>
      <w:r w:rsidR="00206571">
        <w:rPr>
          <w:sz w:val="22"/>
          <w:szCs w:val="22"/>
          <w:lang w:val="fr-FR"/>
        </w:rPr>
        <w:t>en application</w:t>
      </w:r>
      <w:r w:rsidRPr="009F7C50">
        <w:rPr>
          <w:sz w:val="22"/>
          <w:szCs w:val="22"/>
          <w:lang w:val="fr-FR"/>
        </w:rPr>
        <w:t xml:space="preserve"> des compétences attribuées à la </w:t>
      </w:r>
      <w:proofErr w:type="spellStart"/>
      <w:r w:rsidRPr="009F7C50">
        <w:rPr>
          <w:sz w:val="22"/>
          <w:szCs w:val="22"/>
          <w:lang w:val="fr-FR"/>
        </w:rPr>
        <w:t>Generalitat</w:t>
      </w:r>
      <w:proofErr w:type="spellEnd"/>
      <w:r w:rsidR="002F688E" w:rsidRPr="001B5F73">
        <w:rPr>
          <w:sz w:val="22"/>
          <w:szCs w:val="22"/>
          <w:lang w:val="fr-FR"/>
        </w:rPr>
        <w:t>.</w:t>
      </w:r>
    </w:p>
    <w:p w:rsidR="002F688E" w:rsidRPr="001B5F73" w:rsidRDefault="009F7C50" w:rsidP="00CB1676">
      <w:pPr>
        <w:pStyle w:val="NNormal"/>
        <w:spacing w:before="240" w:line="360" w:lineRule="auto"/>
        <w:rPr>
          <w:b/>
          <w:sz w:val="22"/>
          <w:szCs w:val="22"/>
          <w:lang w:val="fr-FR"/>
        </w:rPr>
      </w:pPr>
      <w:r w:rsidRPr="009F7C50">
        <w:rPr>
          <w:sz w:val="22"/>
          <w:szCs w:val="22"/>
          <w:lang w:val="fr-FR"/>
        </w:rPr>
        <w:t>La loi crée un cadre pour l'application du modèle de formation professionnelle en Catalogne en tant qu’élément stratégique en vue d’améliorer le niveau de qualification professionnelle des personnes, d'augmenter leur employabilité et de stimuler la compétitivité des entreprises</w:t>
      </w:r>
      <w:r w:rsidR="002F688E" w:rsidRPr="001B5F73">
        <w:rPr>
          <w:sz w:val="22"/>
          <w:szCs w:val="22"/>
          <w:lang w:val="fr-FR"/>
        </w:rPr>
        <w:t>.</w:t>
      </w:r>
    </w:p>
    <w:p w:rsidR="002F688E" w:rsidRPr="001B5F73" w:rsidRDefault="007A1022" w:rsidP="00CB1676">
      <w:pPr>
        <w:pStyle w:val="NNormal"/>
        <w:spacing w:before="240" w:line="360" w:lineRule="auto"/>
        <w:rPr>
          <w:b/>
          <w:sz w:val="22"/>
          <w:szCs w:val="22"/>
          <w:lang w:val="fr-FR"/>
        </w:rPr>
      </w:pPr>
      <w:r w:rsidRPr="007A1022">
        <w:rPr>
          <w:sz w:val="22"/>
          <w:szCs w:val="22"/>
          <w:lang w:val="fr-FR"/>
        </w:rPr>
        <w:t xml:space="preserve">La loi organise également un système de formation et de certification professionnelles adapté aux besoins des personnes et des entreprises qui </w:t>
      </w:r>
      <w:r>
        <w:rPr>
          <w:sz w:val="22"/>
          <w:szCs w:val="22"/>
          <w:lang w:val="fr-FR"/>
        </w:rPr>
        <w:t>permet d’optimiser, de partager</w:t>
      </w:r>
      <w:r w:rsidRPr="007A1022">
        <w:rPr>
          <w:sz w:val="22"/>
          <w:szCs w:val="22"/>
          <w:lang w:val="fr-FR"/>
        </w:rPr>
        <w:t xml:space="preserve"> et, le cas échéant, de redéfinir certaines des ressources et </w:t>
      </w:r>
      <w:r>
        <w:rPr>
          <w:sz w:val="22"/>
          <w:szCs w:val="22"/>
          <w:lang w:val="fr-FR"/>
        </w:rPr>
        <w:t xml:space="preserve">des </w:t>
      </w:r>
      <w:r w:rsidRPr="007A1022">
        <w:rPr>
          <w:sz w:val="22"/>
          <w:szCs w:val="22"/>
          <w:lang w:val="fr-FR"/>
        </w:rPr>
        <w:t>procédures actuelles de chacun des sous-systèmes constitutifs de la formation professionnelle</w:t>
      </w:r>
      <w:r w:rsidR="002F688E" w:rsidRPr="001B5F73">
        <w:rPr>
          <w:sz w:val="22"/>
          <w:szCs w:val="22"/>
          <w:lang w:val="fr-FR"/>
        </w:rPr>
        <w:t>.</w:t>
      </w:r>
    </w:p>
    <w:p w:rsidR="002F688E" w:rsidRPr="001B5F73" w:rsidRDefault="007A1022" w:rsidP="00CB1676">
      <w:pPr>
        <w:pStyle w:val="NNormal"/>
        <w:spacing w:before="240" w:line="360" w:lineRule="auto"/>
        <w:rPr>
          <w:b/>
          <w:sz w:val="22"/>
          <w:szCs w:val="22"/>
          <w:lang w:val="fr-FR"/>
        </w:rPr>
      </w:pPr>
      <w:r w:rsidRPr="007A1022">
        <w:rPr>
          <w:sz w:val="22"/>
          <w:szCs w:val="22"/>
          <w:lang w:val="fr-FR"/>
        </w:rPr>
        <w:t>L'intégration effective des sous-systèmes de la formation professionnelle exige la définition d’instruments permettant de partager, de rapprocher et d’optimiser les dispositifs et les moyens existants</w:t>
      </w:r>
      <w:r w:rsidR="002F688E" w:rsidRPr="001B5F73">
        <w:rPr>
          <w:sz w:val="22"/>
          <w:szCs w:val="22"/>
          <w:lang w:val="fr-FR"/>
        </w:rPr>
        <w:t>.</w:t>
      </w:r>
    </w:p>
    <w:p w:rsidR="002F688E" w:rsidRPr="001B5F73" w:rsidRDefault="006D609D" w:rsidP="00CB1676">
      <w:pPr>
        <w:pStyle w:val="NNormal"/>
        <w:spacing w:before="240" w:line="360" w:lineRule="auto"/>
        <w:rPr>
          <w:b/>
          <w:sz w:val="22"/>
          <w:szCs w:val="22"/>
          <w:lang w:val="fr-FR"/>
        </w:rPr>
      </w:pPr>
      <w:r w:rsidRPr="006D609D">
        <w:rPr>
          <w:sz w:val="22"/>
          <w:szCs w:val="22"/>
          <w:lang w:val="fr-FR"/>
        </w:rPr>
        <w:t>Cette intégration doit être effectuée eu égard à six objectifs principaux, sur lesquels la loi met l’accent: l’information, l’orientation et le conseil, pour faciliter la formation tout au long de la vie; la coordination de l’offre des sous-systèmes; l’évaluation et l’attestation des compétences professionnelles obtenues; l'application des équivalences entre les diplômes relevant du système éducatif et les certificats professionnels propres au monde du travail; l’intégration des services dans les établissements de formation professionnelle intégrée, et la qualité et l'amélioration continue des services</w:t>
      </w:r>
      <w:r w:rsidR="002F688E" w:rsidRPr="001B5F73">
        <w:rPr>
          <w:sz w:val="22"/>
          <w:szCs w:val="22"/>
          <w:lang w:val="fr-FR"/>
        </w:rPr>
        <w:t>.</w:t>
      </w:r>
    </w:p>
    <w:p w:rsidR="0058431F" w:rsidRPr="001B5F73" w:rsidRDefault="006D609D" w:rsidP="00CB1676">
      <w:pPr>
        <w:pStyle w:val="NNormal"/>
        <w:spacing w:before="240" w:line="360" w:lineRule="auto"/>
        <w:rPr>
          <w:b/>
          <w:sz w:val="22"/>
          <w:szCs w:val="22"/>
          <w:lang w:val="fr-FR"/>
        </w:rPr>
      </w:pPr>
      <w:r w:rsidRPr="006D609D">
        <w:rPr>
          <w:sz w:val="22"/>
          <w:szCs w:val="22"/>
          <w:lang w:val="fr-FR"/>
        </w:rPr>
        <w:t xml:space="preserve">Par ailleurs, la présente loi reprend les mesures </w:t>
      </w:r>
      <w:r>
        <w:rPr>
          <w:sz w:val="22"/>
          <w:szCs w:val="22"/>
          <w:lang w:val="fr-FR"/>
        </w:rPr>
        <w:t>préconisées</w:t>
      </w:r>
      <w:r w:rsidRPr="006D609D">
        <w:rPr>
          <w:sz w:val="22"/>
          <w:szCs w:val="22"/>
          <w:lang w:val="fr-FR"/>
        </w:rPr>
        <w:t xml:space="preserve"> </w:t>
      </w:r>
      <w:r>
        <w:rPr>
          <w:sz w:val="22"/>
          <w:szCs w:val="22"/>
          <w:lang w:val="fr-FR"/>
        </w:rPr>
        <w:t>par</w:t>
      </w:r>
      <w:r w:rsidRPr="006D609D">
        <w:rPr>
          <w:sz w:val="22"/>
          <w:szCs w:val="22"/>
          <w:lang w:val="fr-FR"/>
        </w:rPr>
        <w:t xml:space="preserve"> la résolution 573/X du Parlement, du 6 mars 2014, qui portent sur la formation professionnelle pour les personnes présentant un handicap intellectuel léger ou modéré et qui doivent permettre d’assurer une offre de formation adéquate: l'adaptation des cycles de formation professionnelle en ce qui concerne le contenu et le niveau comme garantie de succès pour attester de certaines compétences et pour répondre à la diversité des capacités et des intérêts des élèves; la création ou l’adaptation d’itinéraires de formation avec une durée maximale de quatre ans; et l'accès à la formation professionnelle de base, sans devoir renoncer au diplôme de l’enseignement secondaire obligatoire et sans limite d'âge. Aux termes de la résolution, cette offre de formation doit garantir que les jeunes qui présentent un handicap intellectuel et qui terminent la scolarité obligatoire disposent d’un</w:t>
      </w:r>
      <w:r w:rsidR="00F3560D">
        <w:rPr>
          <w:sz w:val="22"/>
          <w:szCs w:val="22"/>
          <w:lang w:val="fr-FR"/>
        </w:rPr>
        <w:t>e</w:t>
      </w:r>
      <w:r w:rsidRPr="006D609D">
        <w:rPr>
          <w:sz w:val="22"/>
          <w:szCs w:val="22"/>
          <w:lang w:val="fr-FR"/>
        </w:rPr>
        <w:t xml:space="preserve"> offre adaptée à leurs capacités</w:t>
      </w:r>
      <w:r w:rsidR="0058431F" w:rsidRPr="001B5F73">
        <w:rPr>
          <w:sz w:val="22"/>
          <w:szCs w:val="22"/>
          <w:lang w:val="fr-FR"/>
        </w:rPr>
        <w:t>.</w:t>
      </w:r>
    </w:p>
    <w:p w:rsidR="002F688E" w:rsidRPr="001B5F73" w:rsidRDefault="006D609D" w:rsidP="00CB1676">
      <w:pPr>
        <w:pStyle w:val="NNormal"/>
        <w:spacing w:before="240" w:line="360" w:lineRule="auto"/>
        <w:rPr>
          <w:b/>
          <w:sz w:val="22"/>
          <w:szCs w:val="22"/>
          <w:lang w:val="fr-FR"/>
        </w:rPr>
      </w:pPr>
      <w:r w:rsidRPr="006D609D">
        <w:rPr>
          <w:sz w:val="22"/>
          <w:szCs w:val="22"/>
          <w:lang w:val="fr-FR"/>
        </w:rPr>
        <w:t>Le système de formation et de certification professionnelles régi par la présente loi comprend, rapproche, coordonne et intègre la formation professionnelle initiale et la formation professionnelle pour l'emploi, ainsi que les services</w:t>
      </w:r>
      <w:r w:rsidR="009E1672">
        <w:rPr>
          <w:sz w:val="22"/>
          <w:szCs w:val="22"/>
          <w:lang w:val="fr-FR"/>
        </w:rPr>
        <w:t xml:space="preserve"> y afférents d’information et </w:t>
      </w:r>
      <w:r w:rsidRPr="006D609D">
        <w:rPr>
          <w:sz w:val="22"/>
          <w:szCs w:val="22"/>
          <w:lang w:val="fr-FR"/>
        </w:rPr>
        <w:t xml:space="preserve">orientation et </w:t>
      </w:r>
      <w:r w:rsidR="009E1672">
        <w:rPr>
          <w:sz w:val="22"/>
          <w:szCs w:val="22"/>
          <w:lang w:val="fr-FR"/>
        </w:rPr>
        <w:t xml:space="preserve">d’évaluation et </w:t>
      </w:r>
      <w:r w:rsidRPr="006D609D">
        <w:rPr>
          <w:sz w:val="22"/>
          <w:szCs w:val="22"/>
          <w:lang w:val="fr-FR"/>
        </w:rPr>
        <w:t>attestation des compétences professionnelles</w:t>
      </w:r>
      <w:r w:rsidR="002F688E" w:rsidRPr="001B5F73">
        <w:rPr>
          <w:sz w:val="22"/>
          <w:szCs w:val="22"/>
          <w:lang w:val="fr-FR"/>
        </w:rPr>
        <w:t>.</w:t>
      </w:r>
    </w:p>
    <w:p w:rsidR="002F688E" w:rsidRPr="001B5F73" w:rsidRDefault="0037563C" w:rsidP="00CB1676">
      <w:pPr>
        <w:pStyle w:val="NNormal"/>
        <w:spacing w:before="240" w:line="360" w:lineRule="auto"/>
        <w:rPr>
          <w:b/>
          <w:sz w:val="22"/>
          <w:szCs w:val="22"/>
          <w:lang w:val="fr-FR"/>
        </w:rPr>
      </w:pPr>
      <w:r w:rsidRPr="0037563C">
        <w:rPr>
          <w:sz w:val="22"/>
          <w:szCs w:val="22"/>
          <w:lang w:val="fr-FR"/>
        </w:rPr>
        <w:t>La présente loi est divisée en cinq titres. Le titre premier contient les dispositions générales: objet de la loi, finalités et fonctions du système de formation et de certification professionnelles de Catalogne, champ d’application, principes directeurs et droits</w:t>
      </w:r>
      <w:r w:rsidR="002F688E" w:rsidRPr="001B5F73">
        <w:rPr>
          <w:sz w:val="22"/>
          <w:szCs w:val="22"/>
          <w:lang w:val="fr-FR"/>
        </w:rPr>
        <w:t>.</w:t>
      </w:r>
    </w:p>
    <w:p w:rsidR="002F688E" w:rsidRPr="00FC6EAA" w:rsidRDefault="00FC6EAA" w:rsidP="00CB1676">
      <w:pPr>
        <w:pStyle w:val="NNormal"/>
        <w:spacing w:before="240" w:line="360" w:lineRule="auto"/>
        <w:rPr>
          <w:b/>
          <w:sz w:val="22"/>
          <w:szCs w:val="22"/>
          <w:lang w:val="fr-FR"/>
        </w:rPr>
      </w:pPr>
      <w:r w:rsidRPr="00FC6EAA">
        <w:rPr>
          <w:sz w:val="22"/>
          <w:szCs w:val="22"/>
          <w:lang w:val="fr-FR"/>
        </w:rPr>
        <w:t>Le titre deuxième régit la structure du système. En premier lieu, il crée la Commission directrice du système de formation et de certification professionnelles (</w:t>
      </w:r>
      <w:proofErr w:type="spellStart"/>
      <w:r w:rsidRPr="00FC6EAA">
        <w:rPr>
          <w:i/>
          <w:sz w:val="22"/>
          <w:szCs w:val="22"/>
          <w:lang w:val="fr-FR"/>
        </w:rPr>
        <w:t>Comissió</w:t>
      </w:r>
      <w:proofErr w:type="spellEnd"/>
      <w:r w:rsidRPr="00FC6EAA">
        <w:rPr>
          <w:i/>
          <w:sz w:val="22"/>
          <w:szCs w:val="22"/>
          <w:lang w:val="fr-FR"/>
        </w:rPr>
        <w:t xml:space="preserve"> </w:t>
      </w:r>
      <w:proofErr w:type="spellStart"/>
      <w:r w:rsidRPr="00FC6EAA">
        <w:rPr>
          <w:i/>
          <w:sz w:val="22"/>
          <w:szCs w:val="22"/>
          <w:lang w:val="fr-FR"/>
        </w:rPr>
        <w:t>Rectora</w:t>
      </w:r>
      <w:proofErr w:type="spellEnd"/>
      <w:r w:rsidRPr="00FC6EAA">
        <w:rPr>
          <w:i/>
          <w:sz w:val="22"/>
          <w:szCs w:val="22"/>
          <w:lang w:val="fr-FR"/>
        </w:rPr>
        <w:t xml:space="preserve"> </w:t>
      </w:r>
      <w:proofErr w:type="spellStart"/>
      <w:r w:rsidRPr="00FC6EAA">
        <w:rPr>
          <w:i/>
          <w:sz w:val="22"/>
          <w:szCs w:val="22"/>
          <w:lang w:val="fr-FR"/>
        </w:rPr>
        <w:t>del</w:t>
      </w:r>
      <w:proofErr w:type="spellEnd"/>
      <w:r w:rsidRPr="00FC6EAA">
        <w:rPr>
          <w:i/>
          <w:sz w:val="22"/>
          <w:szCs w:val="22"/>
          <w:lang w:val="fr-FR"/>
        </w:rPr>
        <w:t xml:space="preserve"> </w:t>
      </w:r>
      <w:proofErr w:type="spellStart"/>
      <w:r w:rsidRPr="00FC6EAA">
        <w:rPr>
          <w:i/>
          <w:sz w:val="22"/>
          <w:szCs w:val="22"/>
          <w:lang w:val="fr-FR"/>
        </w:rPr>
        <w:t>Sistema</w:t>
      </w:r>
      <w:proofErr w:type="spellEnd"/>
      <w:r w:rsidRPr="00FC6EAA">
        <w:rPr>
          <w:i/>
          <w:sz w:val="22"/>
          <w:szCs w:val="22"/>
          <w:lang w:val="fr-FR"/>
        </w:rPr>
        <w:t xml:space="preserve"> de </w:t>
      </w:r>
      <w:proofErr w:type="spellStart"/>
      <w:r w:rsidRPr="00FC6EAA">
        <w:rPr>
          <w:i/>
          <w:sz w:val="22"/>
          <w:szCs w:val="22"/>
          <w:lang w:val="fr-FR"/>
        </w:rPr>
        <w:t>Formació</w:t>
      </w:r>
      <w:proofErr w:type="spellEnd"/>
      <w:r w:rsidRPr="00FC6EAA">
        <w:rPr>
          <w:i/>
          <w:sz w:val="22"/>
          <w:szCs w:val="22"/>
          <w:lang w:val="fr-FR"/>
        </w:rPr>
        <w:t xml:space="preserve"> i </w:t>
      </w:r>
      <w:proofErr w:type="spellStart"/>
      <w:r w:rsidRPr="00FC6EAA">
        <w:rPr>
          <w:i/>
          <w:sz w:val="22"/>
          <w:szCs w:val="22"/>
          <w:lang w:val="fr-FR"/>
        </w:rPr>
        <w:t>Qualificació</w:t>
      </w:r>
      <w:proofErr w:type="spellEnd"/>
      <w:r w:rsidRPr="00FC6EAA">
        <w:rPr>
          <w:i/>
          <w:sz w:val="22"/>
          <w:szCs w:val="22"/>
          <w:lang w:val="fr-FR"/>
        </w:rPr>
        <w:t xml:space="preserve"> </w:t>
      </w:r>
      <w:proofErr w:type="spellStart"/>
      <w:r w:rsidRPr="00FC6EAA">
        <w:rPr>
          <w:i/>
          <w:sz w:val="22"/>
          <w:szCs w:val="22"/>
          <w:lang w:val="fr-FR"/>
        </w:rPr>
        <w:t>Professionals</w:t>
      </w:r>
      <w:proofErr w:type="spellEnd"/>
      <w:r w:rsidRPr="00FC6EAA">
        <w:rPr>
          <w:sz w:val="22"/>
          <w:szCs w:val="22"/>
          <w:lang w:val="fr-FR"/>
        </w:rPr>
        <w:t xml:space="preserve">), composée, au moins, par la </w:t>
      </w:r>
      <w:proofErr w:type="spellStart"/>
      <w:r w:rsidRPr="00FC6EAA">
        <w:rPr>
          <w:sz w:val="22"/>
          <w:szCs w:val="22"/>
          <w:lang w:val="fr-FR"/>
        </w:rPr>
        <w:t>Generalitat</w:t>
      </w:r>
      <w:proofErr w:type="spellEnd"/>
      <w:r w:rsidRPr="00FC6EAA">
        <w:rPr>
          <w:sz w:val="22"/>
          <w:szCs w:val="22"/>
          <w:lang w:val="fr-FR"/>
        </w:rPr>
        <w:t xml:space="preserve"> et les organisations patronales et syndicales les plus représentatives de Catalogne, en tant qu'organe directeur de planification stratégique et d'évaluation des politiques du système</w:t>
      </w:r>
      <w:r w:rsidR="002F688E" w:rsidRPr="001B5F73">
        <w:rPr>
          <w:sz w:val="22"/>
          <w:szCs w:val="22"/>
          <w:lang w:val="fr-FR"/>
        </w:rPr>
        <w:t xml:space="preserve">. </w:t>
      </w:r>
      <w:r w:rsidRPr="00FC6EAA">
        <w:rPr>
          <w:sz w:val="22"/>
          <w:szCs w:val="22"/>
          <w:lang w:val="fr-FR"/>
        </w:rPr>
        <w:t>Il crée également l’Agence publique de formation et de certification professionnelles de Catalogne (</w:t>
      </w:r>
      <w:proofErr w:type="spellStart"/>
      <w:r w:rsidRPr="00FC6EAA">
        <w:rPr>
          <w:i/>
          <w:sz w:val="22"/>
          <w:szCs w:val="22"/>
          <w:lang w:val="fr-FR"/>
        </w:rPr>
        <w:t>Agència</w:t>
      </w:r>
      <w:proofErr w:type="spellEnd"/>
      <w:r w:rsidRPr="00FC6EAA">
        <w:rPr>
          <w:i/>
          <w:sz w:val="22"/>
          <w:szCs w:val="22"/>
          <w:lang w:val="fr-FR"/>
        </w:rPr>
        <w:t xml:space="preserve"> Pública de </w:t>
      </w:r>
      <w:proofErr w:type="spellStart"/>
      <w:r w:rsidRPr="00FC6EAA">
        <w:rPr>
          <w:i/>
          <w:sz w:val="22"/>
          <w:szCs w:val="22"/>
          <w:lang w:val="fr-FR"/>
        </w:rPr>
        <w:t>Formació</w:t>
      </w:r>
      <w:proofErr w:type="spellEnd"/>
      <w:r w:rsidRPr="00FC6EAA">
        <w:rPr>
          <w:i/>
          <w:sz w:val="22"/>
          <w:szCs w:val="22"/>
          <w:lang w:val="fr-FR"/>
        </w:rPr>
        <w:t xml:space="preserve"> i </w:t>
      </w:r>
      <w:proofErr w:type="spellStart"/>
      <w:r w:rsidRPr="00FC6EAA">
        <w:rPr>
          <w:i/>
          <w:sz w:val="22"/>
          <w:szCs w:val="22"/>
          <w:lang w:val="fr-FR"/>
        </w:rPr>
        <w:t>Qualificació</w:t>
      </w:r>
      <w:proofErr w:type="spellEnd"/>
      <w:r w:rsidRPr="00FC6EAA">
        <w:rPr>
          <w:i/>
          <w:sz w:val="22"/>
          <w:szCs w:val="22"/>
          <w:lang w:val="fr-FR"/>
        </w:rPr>
        <w:t xml:space="preserve"> </w:t>
      </w:r>
      <w:proofErr w:type="spellStart"/>
      <w:r w:rsidRPr="00FC6EAA">
        <w:rPr>
          <w:i/>
          <w:sz w:val="22"/>
          <w:szCs w:val="22"/>
          <w:lang w:val="fr-FR"/>
        </w:rPr>
        <w:t>Professionals</w:t>
      </w:r>
      <w:proofErr w:type="spellEnd"/>
      <w:r w:rsidRPr="00FC6EAA">
        <w:rPr>
          <w:i/>
          <w:sz w:val="22"/>
          <w:szCs w:val="22"/>
          <w:lang w:val="fr-FR"/>
        </w:rPr>
        <w:t xml:space="preserve"> de </w:t>
      </w:r>
      <w:proofErr w:type="spellStart"/>
      <w:r w:rsidRPr="00FC6EAA">
        <w:rPr>
          <w:i/>
          <w:sz w:val="22"/>
          <w:szCs w:val="22"/>
          <w:lang w:val="fr-FR"/>
        </w:rPr>
        <w:t>Catalunya</w:t>
      </w:r>
      <w:proofErr w:type="spellEnd"/>
      <w:r w:rsidRPr="00FC6EAA">
        <w:rPr>
          <w:sz w:val="22"/>
          <w:szCs w:val="22"/>
          <w:lang w:val="fr-FR"/>
        </w:rPr>
        <w:t xml:space="preserve">), en tant qu’organisme autonome </w:t>
      </w:r>
      <w:r w:rsidR="00AA6201">
        <w:rPr>
          <w:sz w:val="22"/>
          <w:szCs w:val="22"/>
          <w:lang w:val="fr-FR"/>
        </w:rPr>
        <w:t>à</w:t>
      </w:r>
      <w:r w:rsidRPr="00FC6EAA">
        <w:rPr>
          <w:sz w:val="22"/>
          <w:szCs w:val="22"/>
          <w:lang w:val="fr-FR"/>
        </w:rPr>
        <w:t xml:space="preserve"> </w:t>
      </w:r>
      <w:r w:rsidR="00AA6201">
        <w:rPr>
          <w:sz w:val="22"/>
          <w:szCs w:val="22"/>
          <w:lang w:val="fr-FR"/>
        </w:rPr>
        <w:t>caractère administratif</w:t>
      </w:r>
      <w:r w:rsidRPr="00FC6EAA">
        <w:rPr>
          <w:sz w:val="22"/>
          <w:szCs w:val="22"/>
          <w:lang w:val="fr-FR"/>
        </w:rPr>
        <w:t xml:space="preserve">, qui constitue l’organe de direction et de coordination des services de base du système et de gestion des services </w:t>
      </w:r>
      <w:r w:rsidR="00AA6201">
        <w:rPr>
          <w:sz w:val="22"/>
          <w:szCs w:val="22"/>
          <w:lang w:val="fr-FR"/>
        </w:rPr>
        <w:t>y afférents</w:t>
      </w:r>
      <w:r w:rsidR="002F688E" w:rsidRPr="001B5F73">
        <w:rPr>
          <w:sz w:val="22"/>
          <w:szCs w:val="22"/>
          <w:lang w:val="fr-FR"/>
        </w:rPr>
        <w:t xml:space="preserve">. </w:t>
      </w:r>
      <w:r w:rsidRPr="00FC6EAA">
        <w:rPr>
          <w:sz w:val="22"/>
          <w:szCs w:val="22"/>
          <w:lang w:val="fr-FR"/>
        </w:rPr>
        <w:t xml:space="preserve">Le Conseil de formation et de </w:t>
      </w:r>
      <w:proofErr w:type="gramStart"/>
      <w:r w:rsidRPr="00FC6EAA">
        <w:rPr>
          <w:sz w:val="22"/>
          <w:szCs w:val="22"/>
          <w:lang w:val="fr-FR"/>
        </w:rPr>
        <w:t>certification professionnelles</w:t>
      </w:r>
      <w:proofErr w:type="gramEnd"/>
      <w:r w:rsidRPr="00FC6EAA">
        <w:rPr>
          <w:sz w:val="22"/>
          <w:szCs w:val="22"/>
          <w:lang w:val="fr-FR"/>
        </w:rPr>
        <w:t xml:space="preserve"> de Catalogne (</w:t>
      </w:r>
      <w:proofErr w:type="spellStart"/>
      <w:r w:rsidRPr="00FC6EAA">
        <w:rPr>
          <w:i/>
          <w:sz w:val="22"/>
          <w:szCs w:val="22"/>
          <w:lang w:val="fr-FR"/>
        </w:rPr>
        <w:t>Consell</w:t>
      </w:r>
      <w:proofErr w:type="spellEnd"/>
      <w:r w:rsidRPr="00FC6EAA">
        <w:rPr>
          <w:i/>
          <w:sz w:val="22"/>
          <w:szCs w:val="22"/>
          <w:lang w:val="fr-FR"/>
        </w:rPr>
        <w:t xml:space="preserve"> de </w:t>
      </w:r>
      <w:proofErr w:type="spellStart"/>
      <w:r w:rsidRPr="00FC6EAA">
        <w:rPr>
          <w:i/>
          <w:sz w:val="22"/>
          <w:szCs w:val="22"/>
          <w:lang w:val="fr-FR"/>
        </w:rPr>
        <w:t>Formació</w:t>
      </w:r>
      <w:proofErr w:type="spellEnd"/>
      <w:r w:rsidRPr="00FC6EAA">
        <w:rPr>
          <w:i/>
          <w:sz w:val="22"/>
          <w:szCs w:val="22"/>
          <w:lang w:val="fr-FR"/>
        </w:rPr>
        <w:t xml:space="preserve"> i </w:t>
      </w:r>
      <w:proofErr w:type="spellStart"/>
      <w:r w:rsidRPr="00FC6EAA">
        <w:rPr>
          <w:i/>
          <w:sz w:val="22"/>
          <w:szCs w:val="22"/>
          <w:lang w:val="fr-FR"/>
        </w:rPr>
        <w:t>Qualificació</w:t>
      </w:r>
      <w:proofErr w:type="spellEnd"/>
      <w:r w:rsidRPr="00FC6EAA">
        <w:rPr>
          <w:i/>
          <w:sz w:val="22"/>
          <w:szCs w:val="22"/>
          <w:lang w:val="fr-FR"/>
        </w:rPr>
        <w:t xml:space="preserve"> </w:t>
      </w:r>
      <w:proofErr w:type="spellStart"/>
      <w:r w:rsidRPr="00FC6EAA">
        <w:rPr>
          <w:i/>
          <w:sz w:val="22"/>
          <w:szCs w:val="22"/>
          <w:lang w:val="fr-FR"/>
        </w:rPr>
        <w:t>Professionals</w:t>
      </w:r>
      <w:proofErr w:type="spellEnd"/>
      <w:r w:rsidRPr="00FC6EAA">
        <w:rPr>
          <w:i/>
          <w:sz w:val="22"/>
          <w:szCs w:val="22"/>
          <w:lang w:val="fr-FR"/>
        </w:rPr>
        <w:t xml:space="preserve"> de </w:t>
      </w:r>
      <w:proofErr w:type="spellStart"/>
      <w:r w:rsidRPr="00FC6EAA">
        <w:rPr>
          <w:i/>
          <w:sz w:val="22"/>
          <w:szCs w:val="22"/>
          <w:lang w:val="fr-FR"/>
        </w:rPr>
        <w:t>Catalunya</w:t>
      </w:r>
      <w:proofErr w:type="spellEnd"/>
      <w:r w:rsidRPr="00FC6EAA">
        <w:rPr>
          <w:sz w:val="22"/>
          <w:szCs w:val="22"/>
          <w:lang w:val="fr-FR"/>
        </w:rPr>
        <w:t>) remplace le Conseil catalan de formation professionnelle (</w:t>
      </w:r>
      <w:proofErr w:type="spellStart"/>
      <w:r w:rsidRPr="00FC6EAA">
        <w:rPr>
          <w:i/>
          <w:sz w:val="22"/>
          <w:szCs w:val="22"/>
          <w:lang w:val="fr-FR"/>
        </w:rPr>
        <w:t>Consell</w:t>
      </w:r>
      <w:proofErr w:type="spellEnd"/>
      <w:r w:rsidRPr="00FC6EAA">
        <w:rPr>
          <w:i/>
          <w:sz w:val="22"/>
          <w:szCs w:val="22"/>
          <w:lang w:val="fr-FR"/>
        </w:rPr>
        <w:t xml:space="preserve"> </w:t>
      </w:r>
      <w:proofErr w:type="spellStart"/>
      <w:r w:rsidRPr="00FC6EAA">
        <w:rPr>
          <w:i/>
          <w:sz w:val="22"/>
          <w:szCs w:val="22"/>
          <w:lang w:val="fr-FR"/>
        </w:rPr>
        <w:t>Català</w:t>
      </w:r>
      <w:proofErr w:type="spellEnd"/>
      <w:r w:rsidRPr="00FC6EAA">
        <w:rPr>
          <w:i/>
          <w:sz w:val="22"/>
          <w:szCs w:val="22"/>
          <w:lang w:val="fr-FR"/>
        </w:rPr>
        <w:t xml:space="preserve"> de </w:t>
      </w:r>
      <w:proofErr w:type="spellStart"/>
      <w:r w:rsidRPr="00FC6EAA">
        <w:rPr>
          <w:i/>
          <w:sz w:val="22"/>
          <w:szCs w:val="22"/>
          <w:lang w:val="fr-FR"/>
        </w:rPr>
        <w:t>Formació</w:t>
      </w:r>
      <w:proofErr w:type="spellEnd"/>
      <w:r w:rsidRPr="00FC6EAA">
        <w:rPr>
          <w:i/>
          <w:sz w:val="22"/>
          <w:szCs w:val="22"/>
          <w:lang w:val="fr-FR"/>
        </w:rPr>
        <w:t xml:space="preserve"> Professional</w:t>
      </w:r>
      <w:r w:rsidRPr="00FC6EAA">
        <w:rPr>
          <w:sz w:val="22"/>
          <w:szCs w:val="22"/>
          <w:lang w:val="fr-FR"/>
        </w:rPr>
        <w:t>), en tant qu’organe de participation du système, et il reste rattaché à l’Agence</w:t>
      </w:r>
      <w:r w:rsidR="002F688E" w:rsidRPr="001B5F73">
        <w:rPr>
          <w:sz w:val="22"/>
          <w:szCs w:val="22"/>
          <w:lang w:val="fr-FR"/>
        </w:rPr>
        <w:t xml:space="preserve">. </w:t>
      </w:r>
      <w:r w:rsidRPr="00FC6EAA">
        <w:rPr>
          <w:sz w:val="22"/>
          <w:szCs w:val="22"/>
          <w:lang w:val="fr-FR"/>
        </w:rPr>
        <w:t>Sont créés, en tant qu’organes de participation sectorielle, les conseils sectoriels</w:t>
      </w:r>
      <w:r>
        <w:rPr>
          <w:sz w:val="22"/>
          <w:szCs w:val="22"/>
          <w:lang w:val="fr-FR"/>
        </w:rPr>
        <w:t>,</w:t>
      </w:r>
      <w:r w:rsidRPr="00FC6EAA">
        <w:rPr>
          <w:sz w:val="22"/>
          <w:szCs w:val="22"/>
          <w:lang w:val="fr-FR"/>
        </w:rPr>
        <w:t xml:space="preserve"> qui dépendent du Conseil de formation et de </w:t>
      </w:r>
      <w:proofErr w:type="gramStart"/>
      <w:r w:rsidRPr="00FC6EAA">
        <w:rPr>
          <w:sz w:val="22"/>
          <w:szCs w:val="22"/>
          <w:lang w:val="fr-FR"/>
        </w:rPr>
        <w:t>certification professionnelles</w:t>
      </w:r>
      <w:proofErr w:type="gramEnd"/>
      <w:r w:rsidRPr="00FC6EAA">
        <w:rPr>
          <w:sz w:val="22"/>
          <w:szCs w:val="22"/>
          <w:lang w:val="fr-FR"/>
        </w:rPr>
        <w:t xml:space="preserve"> de Catalogne. Cette structure vise à atteindre un des principaux objectifs de la présente loi, qui est de faire en sorte que l’ensemble de la formation professionnelle soit </w:t>
      </w:r>
      <w:r w:rsidR="009E1672">
        <w:rPr>
          <w:sz w:val="22"/>
          <w:szCs w:val="22"/>
          <w:lang w:val="fr-FR"/>
        </w:rPr>
        <w:t>intégrée</w:t>
      </w:r>
      <w:r w:rsidRPr="00FC6EAA">
        <w:rPr>
          <w:sz w:val="22"/>
          <w:szCs w:val="22"/>
          <w:lang w:val="fr-FR"/>
        </w:rPr>
        <w:t xml:space="preserve"> et proche des besoins des entreprises</w:t>
      </w:r>
      <w:r w:rsidR="002F688E" w:rsidRPr="00FC6EAA">
        <w:rPr>
          <w:sz w:val="22"/>
          <w:szCs w:val="22"/>
          <w:lang w:val="fr-FR"/>
        </w:rPr>
        <w:t>.</w:t>
      </w:r>
    </w:p>
    <w:p w:rsidR="002F688E" w:rsidRPr="001B5F73" w:rsidRDefault="00FD6BA8" w:rsidP="00CB1676">
      <w:pPr>
        <w:pStyle w:val="NNormal"/>
        <w:spacing w:before="240" w:line="360" w:lineRule="auto"/>
        <w:rPr>
          <w:b/>
          <w:sz w:val="22"/>
          <w:szCs w:val="22"/>
          <w:lang w:val="fr-FR"/>
        </w:rPr>
      </w:pPr>
      <w:r w:rsidRPr="00FD6BA8">
        <w:rPr>
          <w:sz w:val="22"/>
          <w:szCs w:val="22"/>
          <w:lang w:val="fr-FR"/>
        </w:rPr>
        <w:t xml:space="preserve">Il convient de souligner que l’Agence, en tant qu’instrument </w:t>
      </w:r>
      <w:r>
        <w:rPr>
          <w:sz w:val="22"/>
          <w:szCs w:val="22"/>
          <w:lang w:val="fr-FR"/>
        </w:rPr>
        <w:t>visant à</w:t>
      </w:r>
      <w:r w:rsidRPr="00FD6BA8">
        <w:rPr>
          <w:sz w:val="22"/>
          <w:szCs w:val="22"/>
          <w:lang w:val="fr-FR"/>
        </w:rPr>
        <w:t xml:space="preserve"> l’amélioration des services aux personnes et </w:t>
      </w:r>
      <w:r>
        <w:rPr>
          <w:sz w:val="22"/>
          <w:szCs w:val="22"/>
          <w:lang w:val="fr-FR"/>
        </w:rPr>
        <w:t>de</w:t>
      </w:r>
      <w:r w:rsidRPr="00FD6BA8">
        <w:rPr>
          <w:sz w:val="22"/>
          <w:szCs w:val="22"/>
          <w:lang w:val="fr-FR"/>
        </w:rPr>
        <w:t xml:space="preserve"> l’efficacité du système, dispose de compétences dans l’application des critères généraux de planification, coordination et mise en œuvre des services de base et du réseau du système, et dans la gestion intégrée des processus clés, tels que la planification, les certifications et l’évaluation et l’attestation des compétences, ainsi que l’évaluation du système</w:t>
      </w:r>
      <w:r w:rsidR="002F688E" w:rsidRPr="001B5F73">
        <w:rPr>
          <w:sz w:val="22"/>
          <w:szCs w:val="22"/>
          <w:lang w:val="fr-FR"/>
        </w:rPr>
        <w:t>.</w:t>
      </w:r>
    </w:p>
    <w:p w:rsidR="002F688E" w:rsidRPr="001B5F73" w:rsidRDefault="00AA6201" w:rsidP="00CB1676">
      <w:pPr>
        <w:pStyle w:val="NNormal"/>
        <w:spacing w:before="240" w:line="360" w:lineRule="auto"/>
        <w:rPr>
          <w:b/>
          <w:sz w:val="22"/>
          <w:szCs w:val="22"/>
          <w:lang w:val="fr-FR"/>
        </w:rPr>
      </w:pPr>
      <w:r w:rsidRPr="00AA6201">
        <w:rPr>
          <w:sz w:val="22"/>
          <w:szCs w:val="22"/>
          <w:lang w:val="fr-FR"/>
        </w:rPr>
        <w:t xml:space="preserve">Le titre troisième définit les éléments qui composent le système, à savoir le réseau d’établissements de formation, qui assureront la formation professionnelle initiale et la formation </w:t>
      </w:r>
      <w:r w:rsidR="008D6FB6">
        <w:rPr>
          <w:sz w:val="22"/>
          <w:szCs w:val="22"/>
          <w:lang w:val="fr-FR"/>
        </w:rPr>
        <w:t xml:space="preserve">professionnelle </w:t>
      </w:r>
      <w:r w:rsidRPr="00AA6201">
        <w:rPr>
          <w:sz w:val="22"/>
          <w:szCs w:val="22"/>
          <w:lang w:val="fr-FR"/>
        </w:rPr>
        <w:t>pour l'emploi, ainsi qu</w:t>
      </w:r>
      <w:r>
        <w:rPr>
          <w:sz w:val="22"/>
          <w:szCs w:val="22"/>
          <w:lang w:val="fr-FR"/>
        </w:rPr>
        <w:t>e les points d’information et d’orientation</w:t>
      </w:r>
      <w:r w:rsidRPr="00AA6201">
        <w:rPr>
          <w:sz w:val="22"/>
          <w:szCs w:val="22"/>
          <w:lang w:val="fr-FR"/>
        </w:rPr>
        <w:t>. Ce réseau doit inclure la connexion et l’interaction avec le Service public de l'emploi de Catalogne (</w:t>
      </w:r>
      <w:proofErr w:type="spellStart"/>
      <w:r w:rsidRPr="009333E2">
        <w:rPr>
          <w:i/>
          <w:sz w:val="22"/>
          <w:szCs w:val="22"/>
          <w:lang w:val="fr-FR"/>
        </w:rPr>
        <w:t>Servei</w:t>
      </w:r>
      <w:proofErr w:type="spellEnd"/>
      <w:r w:rsidRPr="009333E2">
        <w:rPr>
          <w:i/>
          <w:sz w:val="22"/>
          <w:szCs w:val="22"/>
          <w:lang w:val="fr-FR"/>
        </w:rPr>
        <w:t xml:space="preserve"> </w:t>
      </w:r>
      <w:proofErr w:type="spellStart"/>
      <w:r w:rsidRPr="009333E2">
        <w:rPr>
          <w:i/>
          <w:sz w:val="22"/>
          <w:szCs w:val="22"/>
          <w:lang w:val="fr-FR"/>
        </w:rPr>
        <w:t>Públic</w:t>
      </w:r>
      <w:proofErr w:type="spellEnd"/>
      <w:r w:rsidRPr="009333E2">
        <w:rPr>
          <w:i/>
          <w:sz w:val="22"/>
          <w:szCs w:val="22"/>
          <w:lang w:val="fr-FR"/>
        </w:rPr>
        <w:t xml:space="preserve"> d’</w:t>
      </w:r>
      <w:proofErr w:type="spellStart"/>
      <w:r w:rsidRPr="009333E2">
        <w:rPr>
          <w:i/>
          <w:sz w:val="22"/>
          <w:szCs w:val="22"/>
          <w:lang w:val="fr-FR"/>
        </w:rPr>
        <w:t>Ocupació</w:t>
      </w:r>
      <w:proofErr w:type="spellEnd"/>
      <w:r w:rsidRPr="009333E2">
        <w:rPr>
          <w:i/>
          <w:sz w:val="22"/>
          <w:szCs w:val="22"/>
          <w:lang w:val="fr-FR"/>
        </w:rPr>
        <w:t xml:space="preserve"> de </w:t>
      </w:r>
      <w:proofErr w:type="spellStart"/>
      <w:r w:rsidRPr="009333E2">
        <w:rPr>
          <w:i/>
          <w:sz w:val="22"/>
          <w:szCs w:val="22"/>
          <w:lang w:val="fr-FR"/>
        </w:rPr>
        <w:t>Catalunya</w:t>
      </w:r>
      <w:proofErr w:type="spellEnd"/>
      <w:r w:rsidRPr="00AA6201">
        <w:rPr>
          <w:sz w:val="22"/>
          <w:szCs w:val="22"/>
          <w:lang w:val="fr-FR"/>
        </w:rPr>
        <w:t>), principalement par le biais des agences pour l’emploi</w:t>
      </w:r>
      <w:r w:rsidR="002F688E" w:rsidRPr="001B5F73">
        <w:rPr>
          <w:sz w:val="22"/>
          <w:szCs w:val="22"/>
          <w:lang w:val="fr-FR"/>
        </w:rPr>
        <w:t>.</w:t>
      </w:r>
    </w:p>
    <w:p w:rsidR="002F688E" w:rsidRPr="001B5F73" w:rsidRDefault="00AA6201" w:rsidP="00CB1676">
      <w:pPr>
        <w:pStyle w:val="NNormal"/>
        <w:spacing w:before="240" w:line="360" w:lineRule="auto"/>
        <w:rPr>
          <w:b/>
          <w:sz w:val="22"/>
          <w:szCs w:val="22"/>
          <w:lang w:val="fr-FR"/>
        </w:rPr>
      </w:pPr>
      <w:r w:rsidRPr="00AA6201">
        <w:rPr>
          <w:sz w:val="22"/>
          <w:szCs w:val="22"/>
          <w:lang w:val="fr-FR"/>
        </w:rPr>
        <w:t>La création d'un réseau intégré d'information et d’orientation professionnelle intégrée, avec des protocoles communs à l'ensemble du système et impliquant également tous les établissements du réseau de formation professionnelle, doit permettre d’appliquer un nouveau modèle d’orientation des citoyens, plus proche de la diversité des situations de chacun: orientation pour les études et la carrière professionnelle, information sur l’attestation de compétences et orientation pour l’insertion professionnelle</w:t>
      </w:r>
      <w:r w:rsidR="002F688E" w:rsidRPr="001B5F73">
        <w:rPr>
          <w:sz w:val="22"/>
          <w:szCs w:val="22"/>
          <w:lang w:val="fr-FR"/>
        </w:rPr>
        <w:t>.</w:t>
      </w:r>
    </w:p>
    <w:p w:rsidR="002F688E" w:rsidRPr="001B5F73" w:rsidRDefault="0075267F" w:rsidP="00CB1676">
      <w:pPr>
        <w:pStyle w:val="NNormal"/>
        <w:spacing w:before="240" w:line="360" w:lineRule="auto"/>
        <w:rPr>
          <w:b/>
          <w:sz w:val="22"/>
          <w:szCs w:val="22"/>
          <w:lang w:val="fr-FR"/>
        </w:rPr>
      </w:pPr>
      <w:r>
        <w:rPr>
          <w:sz w:val="22"/>
          <w:szCs w:val="22"/>
          <w:lang w:val="fr-FR"/>
        </w:rPr>
        <w:t>Ce même</w:t>
      </w:r>
      <w:r w:rsidR="00AA6201" w:rsidRPr="00AA6201">
        <w:rPr>
          <w:sz w:val="22"/>
          <w:szCs w:val="22"/>
          <w:lang w:val="fr-FR"/>
        </w:rPr>
        <w:t xml:space="preserve"> titre définit la catégorie des établissements de formation professionnelle intégrée, comprenant les établissements qui offrent les services de base du système de manière intégrée et au sein desquels doivent être mis en place les conseils de formation et d’entreprise, qui sont les organes de participation et de </w:t>
      </w:r>
      <w:r w:rsidR="00967E88">
        <w:rPr>
          <w:sz w:val="22"/>
          <w:szCs w:val="22"/>
          <w:lang w:val="fr-FR"/>
        </w:rPr>
        <w:t>collaboration</w:t>
      </w:r>
      <w:r w:rsidR="00AA6201" w:rsidRPr="00AA6201">
        <w:rPr>
          <w:sz w:val="22"/>
          <w:szCs w:val="22"/>
          <w:lang w:val="fr-FR"/>
        </w:rPr>
        <w:t xml:space="preserve"> avec les secteurs </w:t>
      </w:r>
      <w:r w:rsidR="004C18CE">
        <w:rPr>
          <w:sz w:val="22"/>
          <w:szCs w:val="22"/>
          <w:lang w:val="fr-FR"/>
        </w:rPr>
        <w:t>de production</w:t>
      </w:r>
      <w:r w:rsidR="002F688E" w:rsidRPr="001B5F73">
        <w:rPr>
          <w:sz w:val="22"/>
          <w:szCs w:val="22"/>
          <w:lang w:val="fr-FR"/>
        </w:rPr>
        <w:t>.</w:t>
      </w:r>
    </w:p>
    <w:p w:rsidR="002F688E" w:rsidRPr="001B5F73" w:rsidRDefault="0075267F" w:rsidP="00CB1676">
      <w:pPr>
        <w:pStyle w:val="NNormal"/>
        <w:spacing w:before="240" w:line="360" w:lineRule="auto"/>
        <w:rPr>
          <w:b/>
          <w:sz w:val="22"/>
          <w:szCs w:val="22"/>
          <w:lang w:val="fr-FR"/>
        </w:rPr>
      </w:pPr>
      <w:r w:rsidRPr="0075267F">
        <w:rPr>
          <w:sz w:val="22"/>
          <w:szCs w:val="22"/>
          <w:lang w:val="fr-FR"/>
        </w:rPr>
        <w:t xml:space="preserve">Le titre quatrième crée le répertoire des services du système, </w:t>
      </w:r>
      <w:r>
        <w:rPr>
          <w:sz w:val="22"/>
          <w:szCs w:val="22"/>
          <w:lang w:val="fr-FR"/>
        </w:rPr>
        <w:t>qui comprend</w:t>
      </w:r>
      <w:r w:rsidRPr="0075267F">
        <w:rPr>
          <w:sz w:val="22"/>
          <w:szCs w:val="22"/>
          <w:lang w:val="fr-FR"/>
        </w:rPr>
        <w:t xml:space="preserve"> </w:t>
      </w:r>
      <w:r>
        <w:rPr>
          <w:sz w:val="22"/>
          <w:szCs w:val="22"/>
          <w:lang w:val="fr-FR"/>
        </w:rPr>
        <w:t>l</w:t>
      </w:r>
      <w:r w:rsidRPr="0075267F">
        <w:rPr>
          <w:sz w:val="22"/>
          <w:szCs w:val="22"/>
          <w:lang w:val="fr-FR"/>
        </w:rPr>
        <w:t>es services de base d’information et conseil, de formation et d’attestation professionnels. Aux termes de la présente loi, les services de base du système comprennent l’information, l’orientation et le conseil; la formation professionnelle initiale, relevant du système éducatif, et la formation professionnelle pour l'emploi, propre au monde du travail, modèle d’attestation et de transfert des compétences professionnelles, et d’actualisation et d’adaptation aux changements permanents dans les secteurs productifs et économiques; et l’attestation des compétences professionnelles acquises par les personnes dans les processus non formels tout au long de la vie</w:t>
      </w:r>
      <w:r w:rsidR="002F688E" w:rsidRPr="001B5F73">
        <w:rPr>
          <w:sz w:val="22"/>
          <w:szCs w:val="22"/>
          <w:lang w:val="fr-FR"/>
        </w:rPr>
        <w:t>.</w:t>
      </w:r>
    </w:p>
    <w:p w:rsidR="002F688E" w:rsidRPr="001B5F73" w:rsidRDefault="0075267F" w:rsidP="00CB1676">
      <w:pPr>
        <w:pStyle w:val="NNormal"/>
        <w:spacing w:before="240" w:line="360" w:lineRule="auto"/>
        <w:rPr>
          <w:b/>
          <w:sz w:val="22"/>
          <w:szCs w:val="22"/>
          <w:lang w:val="fr-FR"/>
        </w:rPr>
      </w:pPr>
      <w:r w:rsidRPr="0075267F">
        <w:rPr>
          <w:sz w:val="22"/>
          <w:szCs w:val="22"/>
          <w:lang w:val="fr-FR"/>
        </w:rPr>
        <w:t xml:space="preserve">Ce même titre établit un protocole commun d’orientation professionnelle. Il crée un service de conseil aux entreprises. Il établit le rapport de prospection des besoins de formation et de certification. Il détermine les principes de mise en œuvre de la planification et de l’organisation de l’offre de formation, et de la formation duale. Il établit le modèle de </w:t>
      </w:r>
      <w:r w:rsidR="00967E88">
        <w:rPr>
          <w:sz w:val="22"/>
          <w:szCs w:val="22"/>
          <w:lang w:val="fr-FR"/>
        </w:rPr>
        <w:t>collaboration</w:t>
      </w:r>
      <w:r w:rsidRPr="0075267F">
        <w:rPr>
          <w:sz w:val="22"/>
          <w:szCs w:val="22"/>
          <w:lang w:val="fr-FR"/>
        </w:rPr>
        <w:t xml:space="preserve"> avec les partenaires sociaux, les chambres officielles de commerce de Catalogne et l’administration locale pour l’alternance et la formation duale</w:t>
      </w:r>
      <w:r w:rsidR="002F688E" w:rsidRPr="001B5F73">
        <w:rPr>
          <w:sz w:val="22"/>
          <w:szCs w:val="22"/>
          <w:lang w:val="fr-FR"/>
        </w:rPr>
        <w:t>.</w:t>
      </w:r>
    </w:p>
    <w:p w:rsidR="002F688E" w:rsidRPr="001B5F73" w:rsidRDefault="00044377" w:rsidP="00CB1676">
      <w:pPr>
        <w:pStyle w:val="NNormal"/>
        <w:spacing w:before="240" w:line="360" w:lineRule="auto"/>
        <w:rPr>
          <w:b/>
          <w:sz w:val="22"/>
          <w:szCs w:val="22"/>
          <w:lang w:val="fr-FR"/>
        </w:rPr>
      </w:pPr>
      <w:r w:rsidRPr="00044377">
        <w:rPr>
          <w:sz w:val="22"/>
          <w:szCs w:val="22"/>
          <w:lang w:val="fr-FR"/>
        </w:rPr>
        <w:t>Il prévoit également les procédures communes d’évaluation et d’attestation des compétences professionnelles et leurs équivalences et il crée le registre d’unités de compétences du système. La réglementation et la coordination des actions relatives à l’attestation de l’expérience professionnelle est l’un des principaux axes de la loi, car elle répond à un besoin réel des personnes, compte tenu du fait que plus de 45% de la population active en Catalogne ne peut pas attester de sa qualification professionnelle</w:t>
      </w:r>
      <w:r w:rsidR="002F688E" w:rsidRPr="001B5F73">
        <w:rPr>
          <w:sz w:val="22"/>
          <w:szCs w:val="22"/>
          <w:lang w:val="fr-FR"/>
        </w:rPr>
        <w:t>.</w:t>
      </w:r>
    </w:p>
    <w:p w:rsidR="002F688E" w:rsidRPr="001B5F73" w:rsidRDefault="00044377" w:rsidP="00CB1676">
      <w:pPr>
        <w:pStyle w:val="NNormal"/>
        <w:spacing w:before="240" w:line="360" w:lineRule="auto"/>
        <w:rPr>
          <w:b/>
          <w:sz w:val="22"/>
          <w:szCs w:val="22"/>
          <w:lang w:val="fr-FR"/>
        </w:rPr>
      </w:pPr>
      <w:r w:rsidRPr="00044377">
        <w:rPr>
          <w:sz w:val="22"/>
          <w:szCs w:val="22"/>
          <w:lang w:val="fr-FR"/>
        </w:rPr>
        <w:t xml:space="preserve">Le titre cinquième prévoit l’application de modèles de gestion de la qualité dans les établissements de formation et les principes pour la promotion de </w:t>
      </w:r>
      <w:r w:rsidR="009E67D7" w:rsidRPr="00EA25F9">
        <w:rPr>
          <w:sz w:val="22"/>
          <w:szCs w:val="22"/>
          <w:lang w:val="fr-FR"/>
        </w:rPr>
        <w:t>l'entrepreneuriat</w:t>
      </w:r>
      <w:r w:rsidRPr="00EA25F9">
        <w:rPr>
          <w:sz w:val="22"/>
          <w:szCs w:val="22"/>
          <w:lang w:val="fr-FR"/>
        </w:rPr>
        <w:t xml:space="preserve"> et</w:t>
      </w:r>
      <w:r w:rsidRPr="00044377">
        <w:rPr>
          <w:sz w:val="22"/>
          <w:szCs w:val="22"/>
          <w:lang w:val="fr-FR"/>
        </w:rPr>
        <w:t xml:space="preserve"> de l’innovation dans la formation professionnelle. Il crée le rapport d'évaluation du système</w:t>
      </w:r>
      <w:r w:rsidR="002F688E" w:rsidRPr="001B5F73">
        <w:rPr>
          <w:sz w:val="22"/>
          <w:szCs w:val="22"/>
          <w:lang w:val="fr-FR"/>
        </w:rPr>
        <w:t>.</w:t>
      </w:r>
    </w:p>
    <w:p w:rsidR="008F2FA6" w:rsidRPr="001B5F73" w:rsidRDefault="00044377" w:rsidP="00CB1676">
      <w:pPr>
        <w:pStyle w:val="NNormal"/>
        <w:spacing w:before="240" w:line="360" w:lineRule="auto"/>
        <w:rPr>
          <w:b/>
          <w:sz w:val="22"/>
          <w:szCs w:val="22"/>
          <w:lang w:val="fr-FR"/>
        </w:rPr>
      </w:pPr>
      <w:r w:rsidRPr="00044377">
        <w:rPr>
          <w:sz w:val="22"/>
          <w:szCs w:val="22"/>
          <w:lang w:val="fr-FR"/>
        </w:rPr>
        <w:t>Finalement, il y a lieu de souligner que ce nouveau cadre réglementaire vise la simplification administrative et l’amélioration des services aux usagers</w:t>
      </w:r>
      <w:r w:rsidR="002F688E" w:rsidRPr="001B5F73">
        <w:rPr>
          <w:sz w:val="22"/>
          <w:szCs w:val="22"/>
          <w:lang w:val="fr-FR"/>
        </w:rPr>
        <w:t>.</w:t>
      </w:r>
    </w:p>
    <w:p w:rsidR="002F688E" w:rsidRPr="001B5F73" w:rsidRDefault="009333E2" w:rsidP="00D20931">
      <w:pPr>
        <w:pStyle w:val="NTtolprincipal"/>
      </w:pPr>
      <w:r w:rsidRPr="009333E2">
        <w:t xml:space="preserve">TITRE I. DISPOSITIONS </w:t>
      </w:r>
      <w:r w:rsidR="00441CB3">
        <w:t>GÉNÉRALES</w:t>
      </w:r>
    </w:p>
    <w:p w:rsidR="002F688E" w:rsidRPr="00947683" w:rsidRDefault="009333E2" w:rsidP="00947683">
      <w:pPr>
        <w:pStyle w:val="NTtolsecundari"/>
      </w:pPr>
      <w:r w:rsidRPr="00947683">
        <w:t>ARTICLE 1. OBJET DE LA LOI</w:t>
      </w:r>
    </w:p>
    <w:p w:rsidR="00CD49FB" w:rsidRPr="001B5F73" w:rsidRDefault="007C72C4" w:rsidP="00CB1676">
      <w:pPr>
        <w:spacing w:before="240" w:line="360" w:lineRule="auto"/>
        <w:jc w:val="both"/>
        <w:rPr>
          <w:rStyle w:val="ECNormal"/>
          <w:szCs w:val="22"/>
          <w:lang w:val="fr-FR" w:eastAsia="ca-ES"/>
        </w:rPr>
      </w:pPr>
      <w:r w:rsidRPr="001B5F73">
        <w:rPr>
          <w:rStyle w:val="ECNormal"/>
          <w:szCs w:val="22"/>
          <w:lang w:val="fr-FR" w:eastAsia="ca-ES"/>
        </w:rPr>
        <w:t xml:space="preserve">1. </w:t>
      </w:r>
      <w:r w:rsidR="00044377" w:rsidRPr="00044377">
        <w:rPr>
          <w:rStyle w:val="ECNormal"/>
          <w:szCs w:val="22"/>
          <w:lang w:val="fr-FR" w:eastAsia="ca-ES"/>
        </w:rPr>
        <w:t xml:space="preserve">L’objet de la présente loi est </w:t>
      </w:r>
      <w:r w:rsidR="004B36A5">
        <w:rPr>
          <w:rStyle w:val="ECNormal"/>
          <w:szCs w:val="22"/>
          <w:lang w:val="fr-FR" w:eastAsia="ca-ES"/>
        </w:rPr>
        <w:t>d’instaurer</w:t>
      </w:r>
      <w:r w:rsidR="00044377" w:rsidRPr="00044377">
        <w:rPr>
          <w:rStyle w:val="ECNormal"/>
          <w:szCs w:val="22"/>
          <w:lang w:val="fr-FR" w:eastAsia="ca-ES"/>
        </w:rPr>
        <w:t xml:space="preserve"> et de réglementer le système de formation et de </w:t>
      </w:r>
      <w:proofErr w:type="gramStart"/>
      <w:r w:rsidR="00044377" w:rsidRPr="00044377">
        <w:rPr>
          <w:rStyle w:val="ECNormal"/>
          <w:szCs w:val="22"/>
          <w:lang w:val="fr-FR" w:eastAsia="ca-ES"/>
        </w:rPr>
        <w:t>certification professionnelles</w:t>
      </w:r>
      <w:proofErr w:type="gramEnd"/>
      <w:r w:rsidR="00044377" w:rsidRPr="00044377">
        <w:rPr>
          <w:rStyle w:val="ECNormal"/>
          <w:szCs w:val="22"/>
          <w:lang w:val="fr-FR" w:eastAsia="ca-ES"/>
        </w:rPr>
        <w:t xml:space="preserve"> de Catalogne et de créer l’Agence publique de formation et de certification professionnelles de Catalogne</w:t>
      </w:r>
      <w:r w:rsidR="00CD49FB" w:rsidRPr="001B5F73">
        <w:rPr>
          <w:rStyle w:val="ECNormal"/>
          <w:szCs w:val="22"/>
          <w:lang w:val="fr-FR" w:eastAsia="ca-ES"/>
        </w:rPr>
        <w:t>.</w:t>
      </w:r>
    </w:p>
    <w:p w:rsidR="001B4AD2" w:rsidRPr="001B5F73" w:rsidRDefault="007C72C4" w:rsidP="00CB1676">
      <w:pPr>
        <w:spacing w:before="240" w:line="360" w:lineRule="auto"/>
        <w:jc w:val="both"/>
        <w:rPr>
          <w:szCs w:val="22"/>
          <w:lang w:val="fr-FR" w:eastAsia="ca-ES"/>
        </w:rPr>
      </w:pPr>
      <w:r w:rsidRPr="001B5F73">
        <w:rPr>
          <w:szCs w:val="22"/>
          <w:lang w:val="fr-FR" w:eastAsia="ca-ES"/>
        </w:rPr>
        <w:t xml:space="preserve">2. </w:t>
      </w:r>
      <w:r w:rsidR="00044377" w:rsidRPr="00044377">
        <w:rPr>
          <w:szCs w:val="22"/>
          <w:lang w:val="fr-FR" w:eastAsia="ca-ES"/>
        </w:rPr>
        <w:t xml:space="preserve">Le système de formation et de </w:t>
      </w:r>
      <w:proofErr w:type="gramStart"/>
      <w:r w:rsidR="00044377" w:rsidRPr="00044377">
        <w:rPr>
          <w:szCs w:val="22"/>
          <w:lang w:val="fr-FR" w:eastAsia="ca-ES"/>
        </w:rPr>
        <w:t>certification professionnelles</w:t>
      </w:r>
      <w:proofErr w:type="gramEnd"/>
      <w:r w:rsidR="00044377" w:rsidRPr="00044377">
        <w:rPr>
          <w:szCs w:val="22"/>
          <w:lang w:val="fr-FR" w:eastAsia="ca-ES"/>
        </w:rPr>
        <w:t xml:space="preserve"> de Catalogne est le cadre intégré de la formation professionnelle et des services d’information, d’orientation et d’attestation des compétences professionnelles qui lui sont inhérents</w:t>
      </w:r>
      <w:r w:rsidR="001B4AD2" w:rsidRPr="001B5F73">
        <w:rPr>
          <w:szCs w:val="22"/>
          <w:lang w:val="fr-FR" w:eastAsia="ca-ES"/>
        </w:rPr>
        <w:t>.</w:t>
      </w:r>
    </w:p>
    <w:p w:rsidR="001B4AD2" w:rsidRPr="00947683" w:rsidRDefault="004B36A5" w:rsidP="00947683">
      <w:pPr>
        <w:pStyle w:val="NTtolsecundari"/>
      </w:pPr>
      <w:r w:rsidRPr="00947683">
        <w:t>ARTICLE 2. DÉFINITIONS</w:t>
      </w:r>
    </w:p>
    <w:p w:rsidR="001B4AD2" w:rsidRPr="001B5F73" w:rsidRDefault="00044377" w:rsidP="00CB1676">
      <w:pPr>
        <w:pStyle w:val="NNormal"/>
        <w:spacing w:before="240" w:line="360" w:lineRule="auto"/>
        <w:rPr>
          <w:b/>
          <w:sz w:val="22"/>
          <w:szCs w:val="22"/>
          <w:lang w:val="fr-FR"/>
        </w:rPr>
      </w:pPr>
      <w:r w:rsidRPr="00044377">
        <w:rPr>
          <w:sz w:val="22"/>
          <w:szCs w:val="22"/>
          <w:lang w:val="fr-FR"/>
        </w:rPr>
        <w:t>Aux fins des dispositions de la présente loi, on entend par</w:t>
      </w:r>
      <w:r w:rsidR="001B4AD2" w:rsidRPr="001B5F73">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a) </w:t>
      </w:r>
      <w:r w:rsidR="009F49FC">
        <w:rPr>
          <w:rStyle w:val="ECCursiva"/>
          <w:sz w:val="22"/>
          <w:szCs w:val="22"/>
          <w:lang w:val="fr-FR"/>
        </w:rPr>
        <w:t>Formation professionne</w:t>
      </w:r>
      <w:r w:rsidRPr="001B5F73">
        <w:rPr>
          <w:rStyle w:val="ECCursiva"/>
          <w:sz w:val="22"/>
          <w:szCs w:val="22"/>
          <w:lang w:val="fr-FR"/>
        </w:rPr>
        <w:t>l</w:t>
      </w:r>
      <w:r w:rsidR="009F49FC">
        <w:rPr>
          <w:rStyle w:val="ECCursiva"/>
          <w:sz w:val="22"/>
          <w:szCs w:val="22"/>
          <w:lang w:val="fr-FR"/>
        </w:rPr>
        <w:t>le</w:t>
      </w:r>
      <w:r w:rsidRPr="001B5F73">
        <w:rPr>
          <w:sz w:val="22"/>
          <w:szCs w:val="22"/>
          <w:lang w:val="fr-FR"/>
        </w:rPr>
        <w:t xml:space="preserve">: </w:t>
      </w:r>
      <w:r w:rsidR="0000121C" w:rsidRPr="0000121C">
        <w:rPr>
          <w:sz w:val="22"/>
          <w:szCs w:val="22"/>
          <w:lang w:val="fr-FR"/>
        </w:rPr>
        <w:t>l’ensemble des actions de formation permettant l’exercice qualifié des différentes professions, l’accès à l'emploi, le développement des carrières et la participation active à la vie sociale, culturelle et économique. Elle comprend la formation professionnelle initiale et la formation professionnelle pour l'emploi</w:t>
      </w:r>
      <w:r w:rsidRPr="001B5F73">
        <w:rPr>
          <w:sz w:val="22"/>
          <w:szCs w:val="22"/>
          <w:lang w:val="fr-FR"/>
        </w:rPr>
        <w:t>.</w:t>
      </w:r>
    </w:p>
    <w:p w:rsidR="001B4AD2" w:rsidRPr="001B5F73" w:rsidRDefault="001B4AD2" w:rsidP="00CB1676">
      <w:pPr>
        <w:pStyle w:val="NNormal"/>
        <w:spacing w:before="240" w:line="360" w:lineRule="auto"/>
        <w:rPr>
          <w:b/>
          <w:sz w:val="22"/>
          <w:szCs w:val="22"/>
          <w:lang w:val="fr-FR"/>
        </w:rPr>
      </w:pPr>
      <w:r w:rsidRPr="0000121C">
        <w:rPr>
          <w:sz w:val="22"/>
          <w:szCs w:val="22"/>
          <w:lang w:val="fr-FR"/>
        </w:rPr>
        <w:t xml:space="preserve">b) </w:t>
      </w:r>
      <w:r w:rsidR="0000121C" w:rsidRPr="0000121C">
        <w:rPr>
          <w:rStyle w:val="ECCursiva"/>
          <w:sz w:val="22"/>
          <w:szCs w:val="22"/>
          <w:lang w:val="fr-FR"/>
        </w:rPr>
        <w:t>Formation profession</w:t>
      </w:r>
      <w:r w:rsidR="0000121C">
        <w:rPr>
          <w:rStyle w:val="ECCursiva"/>
          <w:sz w:val="22"/>
          <w:szCs w:val="22"/>
          <w:lang w:val="fr-FR"/>
        </w:rPr>
        <w:t>n</w:t>
      </w:r>
      <w:r w:rsidR="0000121C" w:rsidRPr="0000121C">
        <w:rPr>
          <w:rStyle w:val="ECCursiva"/>
          <w:sz w:val="22"/>
          <w:szCs w:val="22"/>
          <w:lang w:val="fr-FR"/>
        </w:rPr>
        <w:t>el</w:t>
      </w:r>
      <w:r w:rsidRPr="0000121C">
        <w:rPr>
          <w:rStyle w:val="ECCursiva"/>
          <w:sz w:val="22"/>
          <w:szCs w:val="22"/>
          <w:lang w:val="fr-FR"/>
        </w:rPr>
        <w:t>l</w:t>
      </w:r>
      <w:r w:rsidR="0000121C" w:rsidRPr="0000121C">
        <w:rPr>
          <w:rStyle w:val="ECCursiva"/>
          <w:sz w:val="22"/>
          <w:szCs w:val="22"/>
          <w:lang w:val="fr-FR"/>
        </w:rPr>
        <w:t>e</w:t>
      </w:r>
      <w:r w:rsidR="0000121C">
        <w:rPr>
          <w:rStyle w:val="ECCursiva"/>
          <w:sz w:val="22"/>
          <w:szCs w:val="22"/>
          <w:lang w:val="fr-FR"/>
        </w:rPr>
        <w:t xml:space="preserve"> init</w:t>
      </w:r>
      <w:r w:rsidRPr="0000121C">
        <w:rPr>
          <w:rStyle w:val="ECCursiva"/>
          <w:sz w:val="22"/>
          <w:szCs w:val="22"/>
          <w:lang w:val="fr-FR"/>
        </w:rPr>
        <w:t>ial</w:t>
      </w:r>
      <w:r w:rsidR="0000121C">
        <w:rPr>
          <w:rStyle w:val="ECCursiva"/>
          <w:sz w:val="22"/>
          <w:szCs w:val="22"/>
          <w:lang w:val="fr-FR"/>
        </w:rPr>
        <w:t>e</w:t>
      </w:r>
      <w:r w:rsidRPr="0000121C">
        <w:rPr>
          <w:sz w:val="22"/>
          <w:szCs w:val="22"/>
          <w:lang w:val="fr-FR"/>
        </w:rPr>
        <w:t xml:space="preserve">: </w:t>
      </w:r>
      <w:r w:rsidR="0000121C" w:rsidRPr="0000121C">
        <w:rPr>
          <w:sz w:val="22"/>
          <w:szCs w:val="22"/>
          <w:lang w:val="fr-FR"/>
        </w:rPr>
        <w:t>l'ensemble des programmes de formation mis en œuvre dans le système éducatif et visant à apporter une qualification professionnelle aux personnes. Il s’organise en cycles de formation</w:t>
      </w:r>
      <w:r w:rsidRPr="001B5F73">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c) </w:t>
      </w:r>
      <w:r w:rsidR="0000121C" w:rsidRPr="0000121C">
        <w:rPr>
          <w:i/>
          <w:sz w:val="22"/>
          <w:szCs w:val="22"/>
          <w:lang w:val="fr-FR"/>
        </w:rPr>
        <w:t>Formation professionnelle pour l'emploi</w:t>
      </w:r>
      <w:r w:rsidRPr="001B5F73">
        <w:rPr>
          <w:sz w:val="22"/>
          <w:szCs w:val="22"/>
          <w:lang w:val="fr-FR"/>
        </w:rPr>
        <w:t xml:space="preserve">: </w:t>
      </w:r>
      <w:r w:rsidR="0000121C" w:rsidRPr="0000121C">
        <w:rPr>
          <w:sz w:val="22"/>
          <w:szCs w:val="22"/>
          <w:lang w:val="fr-FR"/>
        </w:rPr>
        <w:t>l'ensemble des actions de formation mises en œuvre dans le monde du travail et qui visent à améliorer la qualification professionnelle et la capacité d’insertion ou de réinsertion professionnelle en permettant d’acquérir ou de perfectionner les compétences professionnelles. Elle comprend la formation à l’emploi et la formation continue</w:t>
      </w:r>
      <w:r w:rsidR="0000121C">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d) </w:t>
      </w:r>
      <w:r w:rsidR="0000121C" w:rsidRPr="0000121C">
        <w:rPr>
          <w:rStyle w:val="ECCursiva"/>
          <w:sz w:val="22"/>
          <w:szCs w:val="22"/>
          <w:lang w:val="fr-FR"/>
        </w:rPr>
        <w:t>Compétences clés</w:t>
      </w:r>
      <w:r w:rsidRPr="001B5F73">
        <w:rPr>
          <w:sz w:val="22"/>
          <w:szCs w:val="22"/>
          <w:lang w:val="fr-FR"/>
        </w:rPr>
        <w:t xml:space="preserve">: </w:t>
      </w:r>
      <w:r w:rsidR="0000121C" w:rsidRPr="0000121C">
        <w:rPr>
          <w:sz w:val="22"/>
          <w:szCs w:val="22"/>
          <w:lang w:val="fr-FR"/>
        </w:rPr>
        <w:t>l'ensemble des caractéristiques, attitudes ou qualités que doit posséder une personne pour exercer une activité professionnelle et qui complètent les habilités et les connaissances de nature technique et organisationnelle. Elles sont transversales et peuvent être transférées à divers contextes professionnels</w:t>
      </w:r>
      <w:r w:rsidRPr="001B5F73">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e) </w:t>
      </w:r>
      <w:r w:rsidR="0000121C" w:rsidRPr="0000121C">
        <w:rPr>
          <w:rStyle w:val="ECCursiva"/>
          <w:sz w:val="22"/>
          <w:szCs w:val="22"/>
          <w:lang w:val="fr-FR"/>
        </w:rPr>
        <w:t>Compétence professionnelle</w:t>
      </w:r>
      <w:r w:rsidR="0000121C" w:rsidRPr="0000121C">
        <w:rPr>
          <w:sz w:val="22"/>
          <w:szCs w:val="22"/>
          <w:lang w:val="fr-FR"/>
        </w:rPr>
        <w:t>: l’ensemble des connaissances et des capacités permettant l’exercice d'une activité professionnelle conformément aux exigences de la production et de l’emploi</w:t>
      </w:r>
      <w:r w:rsidRPr="001B5F73">
        <w:rPr>
          <w:sz w:val="22"/>
          <w:szCs w:val="22"/>
          <w:lang w:val="fr-FR"/>
        </w:rPr>
        <w:t>.</w:t>
      </w:r>
    </w:p>
    <w:p w:rsidR="001B4AD2" w:rsidRPr="0063761A" w:rsidRDefault="001B4AD2" w:rsidP="00CB1676">
      <w:pPr>
        <w:pStyle w:val="NNormal"/>
        <w:spacing w:before="240" w:line="360" w:lineRule="auto"/>
        <w:rPr>
          <w:b/>
          <w:sz w:val="22"/>
          <w:szCs w:val="22"/>
          <w:lang w:val="fr-FR"/>
        </w:rPr>
      </w:pPr>
      <w:r w:rsidRPr="0063761A">
        <w:rPr>
          <w:sz w:val="22"/>
          <w:szCs w:val="22"/>
          <w:lang w:val="fr-FR"/>
        </w:rPr>
        <w:t xml:space="preserve">f) </w:t>
      </w:r>
      <w:r w:rsidR="0000121C" w:rsidRPr="0063761A">
        <w:rPr>
          <w:rStyle w:val="ECCursiva"/>
          <w:sz w:val="22"/>
          <w:szCs w:val="22"/>
          <w:lang w:val="fr-FR"/>
        </w:rPr>
        <w:t>Qualification professionnelle</w:t>
      </w:r>
      <w:r w:rsidRPr="0063761A">
        <w:rPr>
          <w:sz w:val="22"/>
          <w:szCs w:val="22"/>
          <w:lang w:val="fr-FR"/>
        </w:rPr>
        <w:t xml:space="preserve">: </w:t>
      </w:r>
      <w:r w:rsidR="0063761A" w:rsidRPr="0063761A">
        <w:rPr>
          <w:sz w:val="22"/>
          <w:szCs w:val="22"/>
          <w:lang w:val="fr-FR"/>
        </w:rPr>
        <w:t>l’ensemble des compétences professionnelles significatives pour l’emploi qui peuvent être acquises par le biais d’une formation modulaire ou d’autres types de formation et par le biais de l’expérience professionnelle</w:t>
      </w:r>
      <w:r w:rsidRPr="0063761A">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g) </w:t>
      </w:r>
      <w:r w:rsidR="0063761A" w:rsidRPr="0063761A">
        <w:rPr>
          <w:rStyle w:val="ECCursiva"/>
          <w:sz w:val="22"/>
          <w:szCs w:val="22"/>
          <w:lang w:val="fr-FR"/>
        </w:rPr>
        <w:t>Unité de compétence</w:t>
      </w:r>
      <w:r w:rsidRPr="001B5F73">
        <w:rPr>
          <w:sz w:val="22"/>
          <w:szCs w:val="22"/>
          <w:lang w:val="fr-FR"/>
        </w:rPr>
        <w:t xml:space="preserve">: </w:t>
      </w:r>
      <w:r w:rsidR="0063761A" w:rsidRPr="0063761A">
        <w:rPr>
          <w:sz w:val="22"/>
          <w:szCs w:val="22"/>
          <w:lang w:val="fr-FR"/>
        </w:rPr>
        <w:t>le regroupement de compétences ayant une valeur et un sens dans le monde professionnel. Il s’agit de la plus petite unité susceptible de faire l’objet d’une reconnaissance et d’une attestation par le biais de la procédure de reconnaissance des compétences professionnelles acquises par l’expérience professionnelle</w:t>
      </w:r>
      <w:r w:rsidRPr="001B5F73">
        <w:rPr>
          <w:sz w:val="22"/>
          <w:szCs w:val="22"/>
          <w:lang w:val="fr-FR"/>
        </w:rPr>
        <w:t>.</w:t>
      </w:r>
    </w:p>
    <w:p w:rsidR="001B4AD2" w:rsidRPr="0063761A" w:rsidRDefault="001B4AD2" w:rsidP="00CB1676">
      <w:pPr>
        <w:pStyle w:val="NNormal"/>
        <w:spacing w:before="240" w:line="360" w:lineRule="auto"/>
        <w:rPr>
          <w:b/>
          <w:sz w:val="22"/>
          <w:szCs w:val="22"/>
          <w:lang w:val="fr-FR"/>
        </w:rPr>
      </w:pPr>
      <w:r w:rsidRPr="0063761A">
        <w:rPr>
          <w:sz w:val="22"/>
          <w:szCs w:val="22"/>
          <w:lang w:val="fr-FR"/>
        </w:rPr>
        <w:t xml:space="preserve">h) </w:t>
      </w:r>
      <w:r w:rsidR="0063761A" w:rsidRPr="0063761A">
        <w:rPr>
          <w:rStyle w:val="ECCursiva"/>
          <w:sz w:val="22"/>
          <w:szCs w:val="22"/>
          <w:lang w:val="fr-FR"/>
        </w:rPr>
        <w:t>Stage</w:t>
      </w:r>
      <w:r w:rsidRPr="0063761A">
        <w:rPr>
          <w:sz w:val="22"/>
          <w:szCs w:val="22"/>
          <w:lang w:val="fr-FR"/>
        </w:rPr>
        <w:t xml:space="preserve">: </w:t>
      </w:r>
      <w:r w:rsidR="0063761A" w:rsidRPr="0063761A">
        <w:rPr>
          <w:sz w:val="22"/>
          <w:szCs w:val="22"/>
          <w:lang w:val="fr-FR"/>
        </w:rPr>
        <w:t>les activités de formation pratique que les élèves de formation professionnelle suivent dans les entreprises ou sur d’autres lieux de travail. Cette formation pratique est prévue dans un module de nature obligatoire, dans le cadre tant des diplômes de formation professionnelle relevant du système éducatif que des certificats professionnels de la formation professionnelle pour l'emploi</w:t>
      </w:r>
      <w:r w:rsidRPr="0063761A">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i) </w:t>
      </w:r>
      <w:r w:rsidR="0063761A" w:rsidRPr="0063761A">
        <w:rPr>
          <w:rStyle w:val="ECCursiva"/>
          <w:sz w:val="22"/>
          <w:szCs w:val="22"/>
          <w:lang w:val="fr-FR"/>
        </w:rPr>
        <w:t>Apprentissage</w:t>
      </w:r>
      <w:r w:rsidRPr="001B5F73">
        <w:rPr>
          <w:sz w:val="22"/>
          <w:szCs w:val="22"/>
          <w:lang w:val="fr-FR"/>
        </w:rPr>
        <w:t xml:space="preserve">: </w:t>
      </w:r>
      <w:r w:rsidR="0063761A" w:rsidRPr="0063761A">
        <w:rPr>
          <w:sz w:val="22"/>
          <w:szCs w:val="22"/>
          <w:lang w:val="fr-FR"/>
        </w:rPr>
        <w:t>l’activité pratique que les apprentis réalisent dans des entreprises ou sur d’autres lieux de travail lorsqu’ils suivent une formation professionnelle initiale ou pour l'emploi en alternance ou avec formation duale. Il peut être de nature à la fois formatrice et productive</w:t>
      </w:r>
      <w:r w:rsidRPr="001B5F73">
        <w:rPr>
          <w:sz w:val="22"/>
          <w:szCs w:val="22"/>
          <w:lang w:val="fr-FR"/>
        </w:rPr>
        <w:t>.</w:t>
      </w:r>
    </w:p>
    <w:p w:rsidR="001B4AD2" w:rsidRPr="001B5F73" w:rsidRDefault="001B4AD2" w:rsidP="00CB1676">
      <w:pPr>
        <w:pStyle w:val="NNormal"/>
        <w:spacing w:before="240" w:line="360" w:lineRule="auto"/>
        <w:rPr>
          <w:b/>
          <w:sz w:val="22"/>
          <w:szCs w:val="22"/>
          <w:lang w:val="fr-FR"/>
        </w:rPr>
      </w:pPr>
      <w:r w:rsidRPr="001B5F73">
        <w:rPr>
          <w:sz w:val="22"/>
          <w:szCs w:val="22"/>
          <w:lang w:val="fr-FR"/>
        </w:rPr>
        <w:t xml:space="preserve">j) </w:t>
      </w:r>
      <w:r w:rsidR="0063761A" w:rsidRPr="0063761A">
        <w:rPr>
          <w:rStyle w:val="ECCursiva"/>
          <w:sz w:val="22"/>
          <w:szCs w:val="22"/>
          <w:lang w:val="fr-FR"/>
        </w:rPr>
        <w:t>Établissement de formation</w:t>
      </w:r>
      <w:r w:rsidRPr="001B5F73">
        <w:rPr>
          <w:sz w:val="22"/>
          <w:szCs w:val="22"/>
          <w:lang w:val="fr-FR"/>
        </w:rPr>
        <w:t xml:space="preserve">: </w:t>
      </w:r>
      <w:r w:rsidR="0063761A" w:rsidRPr="0063761A">
        <w:rPr>
          <w:sz w:val="22"/>
          <w:szCs w:val="22"/>
          <w:lang w:val="fr-FR"/>
        </w:rPr>
        <w:t>l’entité publique ou privée qui est autorisée ou agréée pour assurer des actions de formation professionnelle relevant du système éducatif, ou propres au monde du travail, ou les deux</w:t>
      </w:r>
      <w:r w:rsidR="0063761A">
        <w:rPr>
          <w:sz w:val="22"/>
          <w:szCs w:val="22"/>
          <w:lang w:val="fr-FR"/>
        </w:rPr>
        <w:t>.</w:t>
      </w:r>
    </w:p>
    <w:p w:rsidR="00A86B92" w:rsidRPr="001B5F73" w:rsidRDefault="007C5EAB" w:rsidP="00CB1676">
      <w:pPr>
        <w:spacing w:before="240" w:line="360" w:lineRule="auto"/>
        <w:jc w:val="both"/>
        <w:rPr>
          <w:rFonts w:eastAsiaTheme="minorHAnsi" w:cstheme="minorBidi"/>
          <w:szCs w:val="22"/>
          <w:lang w:val="fr-FR" w:eastAsia="en-US"/>
        </w:rPr>
      </w:pPr>
      <w:r w:rsidRPr="001B5F73">
        <w:rPr>
          <w:iCs/>
          <w:szCs w:val="22"/>
          <w:lang w:val="fr-FR" w:eastAsia="ca-ES"/>
        </w:rPr>
        <w:t>k</w:t>
      </w:r>
      <w:r w:rsidR="007945D2" w:rsidRPr="001B5F73">
        <w:rPr>
          <w:iCs/>
          <w:szCs w:val="22"/>
          <w:lang w:val="fr-FR" w:eastAsia="ca-ES"/>
        </w:rPr>
        <w:t xml:space="preserve">) </w:t>
      </w:r>
      <w:r w:rsidR="00E30FA6" w:rsidRPr="00E30FA6">
        <w:rPr>
          <w:rStyle w:val="ECCursiva"/>
          <w:snapToGrid w:val="0"/>
          <w:szCs w:val="22"/>
          <w:lang w:val="fr-FR"/>
        </w:rPr>
        <w:t>Établissement de formation professionnelle intégrée</w:t>
      </w:r>
      <w:r w:rsidR="00E30FA6">
        <w:rPr>
          <w:iCs/>
          <w:szCs w:val="22"/>
          <w:lang w:val="fr-FR" w:eastAsia="ca-ES"/>
        </w:rPr>
        <w:t>:</w:t>
      </w:r>
      <w:r w:rsidR="00E30FA6" w:rsidRPr="00E30FA6">
        <w:rPr>
          <w:iCs/>
          <w:szCs w:val="22"/>
          <w:lang w:val="fr-FR" w:eastAsia="ca-ES"/>
        </w:rPr>
        <w:t xml:space="preserve"> l’établissement de formation qui offre les services de base du système de formation et de certification professionnelles. Il peut également offrir des services de transfert </w:t>
      </w:r>
      <w:r w:rsidR="00E30FA6">
        <w:rPr>
          <w:iCs/>
          <w:szCs w:val="22"/>
          <w:lang w:val="fr-FR" w:eastAsia="ca-ES"/>
        </w:rPr>
        <w:t>de technologi</w:t>
      </w:r>
      <w:r w:rsidR="00E30FA6" w:rsidRPr="00E30FA6">
        <w:rPr>
          <w:iCs/>
          <w:szCs w:val="22"/>
          <w:lang w:val="fr-FR" w:eastAsia="ca-ES"/>
        </w:rPr>
        <w:t>e</w:t>
      </w:r>
      <w:r w:rsidR="007945D2" w:rsidRPr="001B5F73">
        <w:rPr>
          <w:iCs/>
          <w:szCs w:val="22"/>
          <w:lang w:val="fr-FR" w:eastAsia="ca-ES"/>
        </w:rPr>
        <w:t>.</w:t>
      </w:r>
      <w:r w:rsidR="00A86B92" w:rsidRPr="001B5F73">
        <w:rPr>
          <w:rFonts w:eastAsiaTheme="minorHAnsi" w:cstheme="minorBidi"/>
          <w:szCs w:val="22"/>
          <w:lang w:val="fr-FR" w:eastAsia="en-US"/>
        </w:rPr>
        <w:t xml:space="preserve"> </w:t>
      </w:r>
    </w:p>
    <w:p w:rsidR="001B4AD2" w:rsidRPr="001B5F73" w:rsidRDefault="007C5EAB" w:rsidP="00CB1676">
      <w:pPr>
        <w:pStyle w:val="NNormal"/>
        <w:spacing w:before="240" w:line="360" w:lineRule="auto"/>
        <w:rPr>
          <w:b/>
          <w:sz w:val="22"/>
          <w:szCs w:val="22"/>
          <w:lang w:val="fr-FR"/>
        </w:rPr>
      </w:pPr>
      <w:r w:rsidRPr="001B5F73">
        <w:rPr>
          <w:sz w:val="22"/>
          <w:szCs w:val="22"/>
          <w:lang w:val="fr-FR"/>
        </w:rPr>
        <w:t>l</w:t>
      </w:r>
      <w:r w:rsidR="001B4AD2" w:rsidRPr="001B5F73">
        <w:rPr>
          <w:sz w:val="22"/>
          <w:szCs w:val="22"/>
          <w:lang w:val="fr-FR"/>
        </w:rPr>
        <w:t xml:space="preserve">) </w:t>
      </w:r>
      <w:r w:rsidR="00E30FA6" w:rsidRPr="00E30FA6">
        <w:rPr>
          <w:rStyle w:val="ECCursiva"/>
          <w:sz w:val="22"/>
          <w:szCs w:val="22"/>
          <w:lang w:val="fr-FR"/>
        </w:rPr>
        <w:t>Formation non formelle</w:t>
      </w:r>
      <w:r w:rsidR="001B4AD2" w:rsidRPr="001B5F73">
        <w:rPr>
          <w:sz w:val="22"/>
          <w:szCs w:val="22"/>
          <w:lang w:val="fr-FR"/>
        </w:rPr>
        <w:t xml:space="preserve">: </w:t>
      </w:r>
      <w:r w:rsidR="00E30FA6" w:rsidRPr="00E30FA6">
        <w:rPr>
          <w:sz w:val="22"/>
          <w:szCs w:val="22"/>
          <w:lang w:val="fr-FR"/>
        </w:rPr>
        <w:t>l’action de formation volontaire mais ne conduisant pas à une certification ayant une valeur officielle reconnue. Elle peut être impartie à l’intérieur ou à l’extérieur d’un établissement de formation</w:t>
      </w:r>
      <w:r w:rsidR="001B4AD2" w:rsidRPr="001B5F73">
        <w:rPr>
          <w:sz w:val="22"/>
          <w:szCs w:val="22"/>
          <w:lang w:val="fr-FR"/>
        </w:rPr>
        <w:t xml:space="preserve">. </w:t>
      </w:r>
    </w:p>
    <w:p w:rsidR="001B4AD2" w:rsidRPr="001B5F73" w:rsidRDefault="007C5EAB" w:rsidP="00CB1676">
      <w:pPr>
        <w:pStyle w:val="NNormal"/>
        <w:spacing w:before="240" w:line="360" w:lineRule="auto"/>
        <w:rPr>
          <w:b/>
          <w:sz w:val="22"/>
          <w:szCs w:val="22"/>
          <w:lang w:val="fr-FR"/>
        </w:rPr>
      </w:pPr>
      <w:r w:rsidRPr="00E30FA6">
        <w:rPr>
          <w:sz w:val="22"/>
          <w:szCs w:val="22"/>
          <w:lang w:val="fr-FR"/>
        </w:rPr>
        <w:t>m</w:t>
      </w:r>
      <w:r w:rsidR="001B4AD2" w:rsidRPr="00E30FA6">
        <w:rPr>
          <w:sz w:val="22"/>
          <w:szCs w:val="22"/>
          <w:lang w:val="fr-FR"/>
        </w:rPr>
        <w:t xml:space="preserve">) </w:t>
      </w:r>
      <w:r w:rsidR="00E30FA6" w:rsidRPr="00E30FA6">
        <w:rPr>
          <w:rStyle w:val="ECCursiva"/>
          <w:sz w:val="22"/>
          <w:szCs w:val="22"/>
          <w:lang w:val="fr-FR"/>
        </w:rPr>
        <w:t>Formation informelle</w:t>
      </w:r>
      <w:r w:rsidR="001B4AD2" w:rsidRPr="00E30FA6">
        <w:rPr>
          <w:sz w:val="22"/>
          <w:szCs w:val="22"/>
          <w:lang w:val="fr-FR"/>
        </w:rPr>
        <w:t xml:space="preserve">: </w:t>
      </w:r>
      <w:r w:rsidR="00E30FA6" w:rsidRPr="00E30FA6">
        <w:rPr>
          <w:sz w:val="22"/>
          <w:szCs w:val="22"/>
          <w:lang w:val="fr-FR"/>
        </w:rPr>
        <w:t xml:space="preserve">la formation acquise par le biais des activités de la vie quotidienne liées entre autres à la famille, au travail, aux loisirs, aux </w:t>
      </w:r>
      <w:r w:rsidR="00E30FA6" w:rsidRPr="003D140C">
        <w:rPr>
          <w:sz w:val="22"/>
          <w:szCs w:val="22"/>
          <w:lang w:val="fr-FR"/>
        </w:rPr>
        <w:t>médias</w:t>
      </w:r>
      <w:r w:rsidR="008C441C" w:rsidRPr="003D140C">
        <w:rPr>
          <w:sz w:val="22"/>
          <w:szCs w:val="22"/>
          <w:lang w:val="fr-FR"/>
        </w:rPr>
        <w:t>, etc.</w:t>
      </w:r>
      <w:r w:rsidR="00E30FA6" w:rsidRPr="003D140C">
        <w:rPr>
          <w:sz w:val="22"/>
          <w:szCs w:val="22"/>
          <w:lang w:val="fr-FR"/>
        </w:rPr>
        <w:t xml:space="preserve"> Elle</w:t>
      </w:r>
      <w:r w:rsidR="00E30FA6" w:rsidRPr="00BD7F7C">
        <w:rPr>
          <w:sz w:val="22"/>
          <w:szCs w:val="22"/>
          <w:lang w:val="fr-FR"/>
        </w:rPr>
        <w:t xml:space="preserve"> intervient généralement de façon involontaire et non structurée</w:t>
      </w:r>
      <w:r w:rsidR="001B4AD2" w:rsidRPr="001B5F73">
        <w:rPr>
          <w:sz w:val="22"/>
          <w:szCs w:val="22"/>
          <w:lang w:val="fr-FR"/>
        </w:rPr>
        <w:t xml:space="preserve">. </w:t>
      </w:r>
    </w:p>
    <w:p w:rsidR="002F688E" w:rsidRPr="00947683" w:rsidRDefault="000B462B" w:rsidP="00947683">
      <w:pPr>
        <w:pStyle w:val="NTtolsecundari"/>
      </w:pPr>
      <w:r w:rsidRPr="00947683">
        <w:t>ARTICLE 3. FINALITÉS ET FONCTIONS DU SYSTÈME DE FORMATION ET DE CERTIFICATION PROFESSIONNELLES</w:t>
      </w:r>
    </w:p>
    <w:p w:rsidR="001B4AD2" w:rsidRPr="001B5F73" w:rsidRDefault="00CD49FB" w:rsidP="00CB1676">
      <w:pPr>
        <w:pStyle w:val="NNormal"/>
        <w:spacing w:before="240" w:line="360" w:lineRule="auto"/>
        <w:rPr>
          <w:b/>
          <w:snapToGrid/>
          <w:sz w:val="22"/>
          <w:szCs w:val="22"/>
          <w:lang w:val="fr-FR" w:eastAsia="ca-ES"/>
        </w:rPr>
      </w:pPr>
      <w:r w:rsidRPr="001B5F73">
        <w:rPr>
          <w:rStyle w:val="ECCursiva"/>
          <w:i w:val="0"/>
          <w:sz w:val="22"/>
          <w:szCs w:val="22"/>
          <w:lang w:val="fr-FR"/>
        </w:rPr>
        <w:t xml:space="preserve">1. </w:t>
      </w:r>
      <w:r w:rsidR="00E30FA6" w:rsidRPr="00E30FA6">
        <w:rPr>
          <w:rStyle w:val="ECCursiva"/>
          <w:i w:val="0"/>
          <w:sz w:val="22"/>
          <w:szCs w:val="22"/>
          <w:lang w:val="fr-FR"/>
        </w:rPr>
        <w:t xml:space="preserve">Le système de formation et de </w:t>
      </w:r>
      <w:proofErr w:type="gramStart"/>
      <w:r w:rsidR="00E30FA6" w:rsidRPr="00E30FA6">
        <w:rPr>
          <w:rStyle w:val="ECCursiva"/>
          <w:i w:val="0"/>
          <w:sz w:val="22"/>
          <w:szCs w:val="22"/>
          <w:lang w:val="fr-FR"/>
        </w:rPr>
        <w:t>certification professionnelles</w:t>
      </w:r>
      <w:proofErr w:type="gramEnd"/>
      <w:r w:rsidR="00E30FA6" w:rsidRPr="00E30FA6">
        <w:rPr>
          <w:rStyle w:val="ECCursiva"/>
          <w:i w:val="0"/>
          <w:sz w:val="22"/>
          <w:szCs w:val="22"/>
          <w:lang w:val="fr-FR"/>
        </w:rPr>
        <w:t xml:space="preserve"> a les finalités suivantes</w:t>
      </w:r>
      <w:r w:rsidR="007C72C4" w:rsidRPr="001B5F73">
        <w:rPr>
          <w:rStyle w:val="ECCursiva"/>
          <w:i w:val="0"/>
          <w:sz w:val="22"/>
          <w:szCs w:val="22"/>
          <w:lang w:val="fr-FR"/>
        </w:rPr>
        <w:t>:</w:t>
      </w:r>
    </w:p>
    <w:p w:rsidR="001E434B" w:rsidRPr="001B5F73" w:rsidRDefault="001E434B" w:rsidP="00CB1676">
      <w:pPr>
        <w:pStyle w:val="NNormal"/>
        <w:spacing w:before="240" w:line="360" w:lineRule="auto"/>
        <w:rPr>
          <w:rStyle w:val="ECCursiva"/>
          <w:b/>
          <w:i w:val="0"/>
          <w:sz w:val="22"/>
          <w:szCs w:val="22"/>
          <w:lang w:val="fr-FR" w:eastAsia="ca-ES"/>
        </w:rPr>
      </w:pPr>
      <w:r w:rsidRPr="001B5F73">
        <w:rPr>
          <w:rStyle w:val="ECCursiva"/>
          <w:i w:val="0"/>
          <w:sz w:val="22"/>
          <w:szCs w:val="22"/>
          <w:lang w:val="fr-FR" w:eastAsia="ca-ES"/>
        </w:rPr>
        <w:t xml:space="preserve">a) </w:t>
      </w:r>
      <w:r w:rsidR="00704B9C" w:rsidRPr="00704B9C">
        <w:rPr>
          <w:rStyle w:val="ECCursiva"/>
          <w:i w:val="0"/>
          <w:sz w:val="22"/>
          <w:szCs w:val="22"/>
          <w:lang w:val="fr-FR" w:eastAsia="ca-ES"/>
        </w:rPr>
        <w:t>Mettre en œuvre et promouvoir le droit à l'éducation de toutes les personnes sans distinction tout au long de la vie</w:t>
      </w:r>
      <w:r w:rsidRPr="001B5F73">
        <w:rPr>
          <w:rStyle w:val="ECCursiva"/>
          <w:i w:val="0"/>
          <w:sz w:val="22"/>
          <w:szCs w:val="22"/>
          <w:lang w:val="fr-FR" w:eastAsia="ca-ES"/>
        </w:rPr>
        <w:t>.</w:t>
      </w:r>
    </w:p>
    <w:p w:rsidR="00CD49FB" w:rsidRPr="00704B9C" w:rsidRDefault="007C5EAB" w:rsidP="00CB1676">
      <w:pPr>
        <w:pStyle w:val="NNormal"/>
        <w:spacing w:before="240" w:line="360" w:lineRule="auto"/>
        <w:rPr>
          <w:rStyle w:val="ECCursiva"/>
          <w:b/>
          <w:i w:val="0"/>
          <w:sz w:val="22"/>
          <w:szCs w:val="22"/>
          <w:lang w:val="fr-FR" w:eastAsia="ca-ES"/>
        </w:rPr>
      </w:pPr>
      <w:r w:rsidRPr="00704B9C">
        <w:rPr>
          <w:rStyle w:val="ECCursiva"/>
          <w:i w:val="0"/>
          <w:sz w:val="22"/>
          <w:szCs w:val="22"/>
          <w:lang w:val="fr-FR" w:eastAsia="ca-ES"/>
        </w:rPr>
        <w:t>b</w:t>
      </w:r>
      <w:r w:rsidR="00CD49FB" w:rsidRPr="00704B9C">
        <w:rPr>
          <w:rStyle w:val="ECCursiva"/>
          <w:i w:val="0"/>
          <w:sz w:val="22"/>
          <w:szCs w:val="22"/>
          <w:lang w:val="fr-FR" w:eastAsia="ca-ES"/>
        </w:rPr>
        <w:t xml:space="preserve">) </w:t>
      </w:r>
      <w:r w:rsidR="00704B9C" w:rsidRPr="00704B9C">
        <w:rPr>
          <w:rStyle w:val="ECCursiva"/>
          <w:i w:val="0"/>
          <w:sz w:val="22"/>
          <w:szCs w:val="22"/>
          <w:lang w:val="fr-FR" w:eastAsia="ca-ES"/>
        </w:rPr>
        <w:t>Augmenter le niveau de qualification de la population</w:t>
      </w:r>
      <w:r w:rsidR="00CD49FB" w:rsidRPr="00704B9C">
        <w:rPr>
          <w:rStyle w:val="ECCursiva"/>
          <w:i w:val="0"/>
          <w:sz w:val="22"/>
          <w:szCs w:val="22"/>
          <w:lang w:val="fr-FR" w:eastAsia="ca-ES"/>
        </w:rPr>
        <w:t>.</w:t>
      </w:r>
    </w:p>
    <w:p w:rsidR="00CD49FB" w:rsidRPr="001B5F73" w:rsidRDefault="007C5EAB" w:rsidP="00CB1676">
      <w:pPr>
        <w:spacing w:before="240" w:line="360" w:lineRule="auto"/>
        <w:jc w:val="both"/>
        <w:rPr>
          <w:rStyle w:val="ECCursiva"/>
          <w:i w:val="0"/>
          <w:szCs w:val="22"/>
          <w:lang w:val="fr-FR" w:eastAsia="ca-ES"/>
        </w:rPr>
      </w:pPr>
      <w:r w:rsidRPr="001B5F73">
        <w:rPr>
          <w:rStyle w:val="ECCursiva"/>
          <w:i w:val="0"/>
          <w:szCs w:val="22"/>
          <w:lang w:val="fr-FR" w:eastAsia="ca-ES"/>
        </w:rPr>
        <w:t>c</w:t>
      </w:r>
      <w:r w:rsidR="00CD49FB" w:rsidRPr="001B5F73">
        <w:rPr>
          <w:rStyle w:val="ECCursiva"/>
          <w:i w:val="0"/>
          <w:szCs w:val="22"/>
          <w:lang w:val="fr-FR" w:eastAsia="ca-ES"/>
        </w:rPr>
        <w:t xml:space="preserve">) </w:t>
      </w:r>
      <w:r w:rsidR="00704B9C" w:rsidRPr="00704B9C">
        <w:rPr>
          <w:rStyle w:val="ECCursiva"/>
          <w:i w:val="0"/>
          <w:szCs w:val="22"/>
          <w:lang w:val="fr-FR" w:eastAsia="ca-ES"/>
        </w:rPr>
        <w:t>Adapter l’offre de formation aux besoins du marché du travail</w:t>
      </w:r>
      <w:r w:rsidR="00CD49FB" w:rsidRPr="001B5F73">
        <w:rPr>
          <w:rStyle w:val="ECCursiva"/>
          <w:i w:val="0"/>
          <w:szCs w:val="22"/>
          <w:lang w:val="fr-FR" w:eastAsia="ca-ES"/>
        </w:rPr>
        <w:t>.</w:t>
      </w:r>
    </w:p>
    <w:p w:rsidR="00CD49FB" w:rsidRPr="001B5F73" w:rsidRDefault="00CD49FB" w:rsidP="00CB1676">
      <w:pPr>
        <w:spacing w:before="240" w:line="360" w:lineRule="auto"/>
        <w:jc w:val="both"/>
        <w:rPr>
          <w:rStyle w:val="ECCursiva"/>
          <w:i w:val="0"/>
          <w:szCs w:val="22"/>
          <w:lang w:val="fr-FR" w:eastAsia="ca-ES"/>
        </w:rPr>
      </w:pPr>
      <w:r w:rsidRPr="001B5F73">
        <w:rPr>
          <w:rStyle w:val="ECCursiva"/>
          <w:i w:val="0"/>
          <w:szCs w:val="22"/>
          <w:lang w:val="fr-FR" w:eastAsia="ca-ES"/>
        </w:rPr>
        <w:t>d)</w:t>
      </w:r>
      <w:r w:rsidRPr="001B5F73">
        <w:rPr>
          <w:rStyle w:val="ECCursiva"/>
          <w:i w:val="0"/>
          <w:color w:val="7030A0"/>
          <w:szCs w:val="22"/>
          <w:lang w:val="fr-FR" w:eastAsia="ca-ES"/>
        </w:rPr>
        <w:t xml:space="preserve"> </w:t>
      </w:r>
      <w:r w:rsidR="00704B9C" w:rsidRPr="00704B9C">
        <w:rPr>
          <w:rStyle w:val="ECCursiva"/>
          <w:i w:val="0"/>
          <w:szCs w:val="22"/>
          <w:lang w:val="fr-FR" w:eastAsia="ca-ES"/>
        </w:rPr>
        <w:t xml:space="preserve">Développer l'identité professionnelle et </w:t>
      </w:r>
      <w:r w:rsidR="009E67D7">
        <w:rPr>
          <w:rStyle w:val="ECCursiva"/>
          <w:i w:val="0"/>
          <w:szCs w:val="22"/>
          <w:lang w:val="fr-FR" w:eastAsia="ca-ES"/>
        </w:rPr>
        <w:t>l'entrepreneuriat</w:t>
      </w:r>
      <w:r w:rsidRPr="001B5F73">
        <w:rPr>
          <w:rStyle w:val="ECCursiva"/>
          <w:i w:val="0"/>
          <w:szCs w:val="22"/>
          <w:lang w:val="fr-FR" w:eastAsia="ca-ES"/>
        </w:rPr>
        <w:t>.</w:t>
      </w:r>
    </w:p>
    <w:p w:rsidR="00CD49FB" w:rsidRPr="001B5F73" w:rsidRDefault="00CD49FB" w:rsidP="00CB1676">
      <w:pPr>
        <w:spacing w:before="240" w:line="360" w:lineRule="auto"/>
        <w:jc w:val="both"/>
        <w:rPr>
          <w:rStyle w:val="ECCursiva"/>
          <w:i w:val="0"/>
          <w:szCs w:val="22"/>
          <w:lang w:val="fr-FR" w:eastAsia="ca-ES"/>
        </w:rPr>
      </w:pPr>
      <w:r w:rsidRPr="001B5F73">
        <w:rPr>
          <w:rStyle w:val="ECCursiva"/>
          <w:i w:val="0"/>
          <w:szCs w:val="22"/>
          <w:lang w:val="fr-FR" w:eastAsia="ca-ES"/>
        </w:rPr>
        <w:t xml:space="preserve">e) </w:t>
      </w:r>
      <w:r w:rsidR="00704B9C" w:rsidRPr="00704B9C">
        <w:rPr>
          <w:rStyle w:val="ECCursiva"/>
          <w:i w:val="0"/>
          <w:szCs w:val="22"/>
          <w:lang w:val="fr-FR" w:eastAsia="ca-ES"/>
        </w:rPr>
        <w:t>Impliquer les entreprises dans la formation</w:t>
      </w:r>
      <w:r w:rsidRPr="001B5F73">
        <w:rPr>
          <w:rStyle w:val="ECCursiva"/>
          <w:i w:val="0"/>
          <w:szCs w:val="22"/>
          <w:lang w:val="fr-FR" w:eastAsia="ca-ES"/>
        </w:rPr>
        <w:t>.</w:t>
      </w:r>
    </w:p>
    <w:p w:rsidR="000B335B" w:rsidRPr="001B5F73" w:rsidRDefault="000B335B" w:rsidP="00CB1676">
      <w:pPr>
        <w:spacing w:before="240" w:line="360" w:lineRule="auto"/>
        <w:jc w:val="both"/>
        <w:rPr>
          <w:rStyle w:val="ECCursiva"/>
          <w:i w:val="0"/>
          <w:szCs w:val="22"/>
          <w:lang w:val="fr-FR" w:eastAsia="ca-ES"/>
        </w:rPr>
      </w:pPr>
      <w:r w:rsidRPr="001B5F73">
        <w:rPr>
          <w:rStyle w:val="ECCursiva"/>
          <w:i w:val="0"/>
          <w:szCs w:val="22"/>
          <w:lang w:val="fr-FR" w:eastAsia="ca-ES"/>
        </w:rPr>
        <w:t xml:space="preserve">f) </w:t>
      </w:r>
      <w:r w:rsidR="00704B9C" w:rsidRPr="00704B9C">
        <w:rPr>
          <w:rStyle w:val="ECCursiva"/>
          <w:i w:val="0"/>
          <w:szCs w:val="22"/>
          <w:lang w:val="fr-FR" w:eastAsia="ca-ES"/>
        </w:rPr>
        <w:t>Reconnaître les compétences professionnelles</w:t>
      </w:r>
      <w:r w:rsidRPr="001B5F73">
        <w:rPr>
          <w:rStyle w:val="ECCursiva"/>
          <w:i w:val="0"/>
          <w:szCs w:val="22"/>
          <w:lang w:val="fr-FR" w:eastAsia="ca-ES"/>
        </w:rPr>
        <w:t>.</w:t>
      </w:r>
    </w:p>
    <w:p w:rsidR="000B462B" w:rsidRDefault="000B462B" w:rsidP="0046626F">
      <w:pPr>
        <w:spacing w:before="240" w:line="360" w:lineRule="auto"/>
        <w:jc w:val="both"/>
        <w:rPr>
          <w:rStyle w:val="ECCursiva"/>
          <w:i w:val="0"/>
          <w:szCs w:val="22"/>
          <w:lang w:val="fr-FR" w:eastAsia="ca-ES"/>
        </w:rPr>
      </w:pPr>
      <w:r w:rsidRPr="000B462B">
        <w:rPr>
          <w:rStyle w:val="ECCursiva"/>
          <w:i w:val="0"/>
          <w:szCs w:val="22"/>
          <w:lang w:val="fr-FR" w:eastAsia="ca-ES"/>
        </w:rPr>
        <w:t>g) Promouvoir une gouvernance intégrée, flexible, transparente, innovante et efficace de la formation et de la certification professionnelles.</w:t>
      </w:r>
    </w:p>
    <w:p w:rsidR="0046626F" w:rsidRPr="001B5F73" w:rsidRDefault="007C5EAB" w:rsidP="0046626F">
      <w:pPr>
        <w:spacing w:before="240" w:line="360" w:lineRule="auto"/>
        <w:jc w:val="both"/>
        <w:rPr>
          <w:szCs w:val="22"/>
          <w:lang w:val="fr-FR" w:eastAsia="ca-ES"/>
        </w:rPr>
      </w:pPr>
      <w:r w:rsidRPr="001B5F73">
        <w:rPr>
          <w:szCs w:val="22"/>
          <w:lang w:val="fr-FR" w:eastAsia="ca-ES"/>
        </w:rPr>
        <w:t>h</w:t>
      </w:r>
      <w:r w:rsidR="0046626F" w:rsidRPr="001B5F73">
        <w:rPr>
          <w:szCs w:val="22"/>
          <w:lang w:val="fr-FR" w:eastAsia="ca-ES"/>
        </w:rPr>
        <w:t xml:space="preserve">) </w:t>
      </w:r>
      <w:r w:rsidR="00704B9C" w:rsidRPr="00704B9C">
        <w:rPr>
          <w:szCs w:val="22"/>
          <w:lang w:val="fr-FR" w:eastAsia="ca-ES"/>
        </w:rPr>
        <w:t>Combattre les stéréotypes de genre, qui affectent la poursuite des études, le choix d'une profession ou l’orientation de la carrière professionnelle ou qui provoquent un traitement défavorable fondé sur le genre ou sur l’orientation affective et sexuelle</w:t>
      </w:r>
      <w:r w:rsidR="0046626F" w:rsidRPr="001B5F73">
        <w:rPr>
          <w:szCs w:val="22"/>
          <w:lang w:val="fr-FR" w:eastAsia="ca-ES"/>
        </w:rPr>
        <w:t>.</w:t>
      </w:r>
    </w:p>
    <w:p w:rsidR="0046626F" w:rsidRPr="001B5F73" w:rsidRDefault="007C5EAB" w:rsidP="0046626F">
      <w:pPr>
        <w:spacing w:before="240" w:line="360" w:lineRule="auto"/>
        <w:jc w:val="both"/>
        <w:rPr>
          <w:szCs w:val="22"/>
          <w:lang w:val="fr-FR" w:eastAsia="ca-ES"/>
        </w:rPr>
      </w:pPr>
      <w:r w:rsidRPr="001B5F73">
        <w:rPr>
          <w:iCs/>
          <w:szCs w:val="22"/>
          <w:lang w:val="fr-FR" w:eastAsia="ca-ES"/>
        </w:rPr>
        <w:t>i</w:t>
      </w:r>
      <w:r w:rsidR="0046626F" w:rsidRPr="001B5F73">
        <w:rPr>
          <w:iCs/>
          <w:szCs w:val="22"/>
          <w:lang w:val="fr-FR" w:eastAsia="ca-ES"/>
        </w:rPr>
        <w:t xml:space="preserve">) </w:t>
      </w:r>
      <w:r w:rsidR="00ED73B7" w:rsidRPr="00ED73B7">
        <w:rPr>
          <w:szCs w:val="22"/>
          <w:lang w:val="fr-FR" w:eastAsia="ca-ES"/>
        </w:rPr>
        <w:t>Permettre l’égalité des chances de toutes les personnes sans distinction en ce qui concerne le droit d’accès au système, en veillant à l'attention aux groupes les plus vulnérables</w:t>
      </w:r>
      <w:r w:rsidR="0046626F" w:rsidRPr="001B5F73">
        <w:rPr>
          <w:szCs w:val="22"/>
          <w:lang w:val="fr-FR" w:eastAsia="ca-ES"/>
        </w:rPr>
        <w:t>.</w:t>
      </w:r>
    </w:p>
    <w:p w:rsidR="0046626F" w:rsidRPr="001B5F73" w:rsidRDefault="007C5EAB" w:rsidP="0046626F">
      <w:pPr>
        <w:spacing w:before="240" w:line="360" w:lineRule="auto"/>
        <w:jc w:val="both"/>
        <w:rPr>
          <w:iCs/>
          <w:szCs w:val="22"/>
          <w:lang w:val="fr-FR" w:eastAsia="ca-ES"/>
        </w:rPr>
      </w:pPr>
      <w:r w:rsidRPr="001B5F73">
        <w:rPr>
          <w:iCs/>
          <w:szCs w:val="22"/>
          <w:lang w:val="fr-FR" w:eastAsia="ca-ES"/>
        </w:rPr>
        <w:t>j</w:t>
      </w:r>
      <w:r w:rsidR="0046626F" w:rsidRPr="001B5F73">
        <w:rPr>
          <w:iCs/>
          <w:szCs w:val="22"/>
          <w:lang w:val="fr-FR" w:eastAsia="ca-ES"/>
        </w:rPr>
        <w:t xml:space="preserve">) </w:t>
      </w:r>
      <w:r w:rsidR="00ED73B7" w:rsidRPr="00ED73B7">
        <w:rPr>
          <w:iCs/>
          <w:szCs w:val="22"/>
          <w:lang w:val="fr-FR" w:eastAsia="ca-ES"/>
        </w:rPr>
        <w:t>Promouvoir les actions positives en faveur des groupes présentant des difficultés particulières d'insertion, en vue</w:t>
      </w:r>
      <w:r w:rsidR="000B462B">
        <w:rPr>
          <w:iCs/>
          <w:szCs w:val="22"/>
          <w:lang w:val="fr-FR" w:eastAsia="ca-ES"/>
        </w:rPr>
        <w:t xml:space="preserve"> d’encourager et de faciliter le</w:t>
      </w:r>
      <w:r w:rsidR="00ED73B7" w:rsidRPr="00ED73B7">
        <w:rPr>
          <w:iCs/>
          <w:szCs w:val="22"/>
          <w:lang w:val="fr-FR" w:eastAsia="ca-ES"/>
        </w:rPr>
        <w:t xml:space="preserve"> </w:t>
      </w:r>
      <w:r w:rsidR="000B462B">
        <w:rPr>
          <w:iCs/>
          <w:szCs w:val="22"/>
          <w:lang w:val="fr-FR" w:eastAsia="ca-ES"/>
        </w:rPr>
        <w:t>passage</w:t>
      </w:r>
      <w:r w:rsidR="00ED73B7" w:rsidRPr="00ED73B7">
        <w:rPr>
          <w:iCs/>
          <w:szCs w:val="22"/>
          <w:lang w:val="fr-FR" w:eastAsia="ca-ES"/>
        </w:rPr>
        <w:t xml:space="preserve"> des personnes de ces groupes </w:t>
      </w:r>
      <w:r w:rsidR="000B462B">
        <w:rPr>
          <w:iCs/>
          <w:szCs w:val="22"/>
          <w:lang w:val="fr-FR" w:eastAsia="ca-ES"/>
        </w:rPr>
        <w:t>de</w:t>
      </w:r>
      <w:r w:rsidR="00ED73B7" w:rsidRPr="00ED73B7">
        <w:rPr>
          <w:iCs/>
          <w:szCs w:val="22"/>
          <w:lang w:val="fr-FR" w:eastAsia="ca-ES"/>
        </w:rPr>
        <w:t xml:space="preserve"> la formation </w:t>
      </w:r>
      <w:r w:rsidR="000B462B">
        <w:rPr>
          <w:iCs/>
          <w:szCs w:val="22"/>
          <w:lang w:val="fr-FR" w:eastAsia="ca-ES"/>
        </w:rPr>
        <w:t>vers</w:t>
      </w:r>
      <w:r w:rsidR="00ED73B7" w:rsidRPr="00ED73B7">
        <w:rPr>
          <w:iCs/>
          <w:szCs w:val="22"/>
          <w:lang w:val="fr-FR" w:eastAsia="ca-ES"/>
        </w:rPr>
        <w:t xml:space="preserve"> le marché du travail</w:t>
      </w:r>
      <w:r w:rsidR="0046626F" w:rsidRPr="001B5F73">
        <w:rPr>
          <w:iCs/>
          <w:szCs w:val="22"/>
          <w:lang w:val="fr-FR" w:eastAsia="ca-ES"/>
        </w:rPr>
        <w:t>.</w:t>
      </w:r>
    </w:p>
    <w:p w:rsidR="0046626F" w:rsidRPr="001B5F73" w:rsidRDefault="007C5EAB" w:rsidP="0046626F">
      <w:pPr>
        <w:spacing w:before="240" w:line="360" w:lineRule="auto"/>
        <w:jc w:val="both"/>
        <w:rPr>
          <w:iCs/>
          <w:szCs w:val="22"/>
          <w:lang w:val="fr-FR" w:eastAsia="ca-ES"/>
        </w:rPr>
      </w:pPr>
      <w:r w:rsidRPr="001B5F73">
        <w:rPr>
          <w:iCs/>
          <w:szCs w:val="22"/>
          <w:lang w:val="fr-FR" w:eastAsia="ca-ES"/>
        </w:rPr>
        <w:t>k</w:t>
      </w:r>
      <w:r w:rsidR="0046626F" w:rsidRPr="001B5F73">
        <w:rPr>
          <w:iCs/>
          <w:szCs w:val="22"/>
          <w:lang w:val="fr-FR" w:eastAsia="ca-ES"/>
        </w:rPr>
        <w:t xml:space="preserve">) </w:t>
      </w:r>
      <w:r w:rsidR="00ED73B7" w:rsidRPr="00ED73B7">
        <w:rPr>
          <w:iCs/>
          <w:szCs w:val="22"/>
          <w:lang w:val="fr-FR" w:eastAsia="ca-ES"/>
        </w:rPr>
        <w:t>Promouvoir les actions positives en faveur des personnes présentant un handicap intellectuel léger ou modéré, en vue d’encourager la formation et l’insertion professionnelle ultérieure de ces personnes dans des entreprises ordinaires</w:t>
      </w:r>
      <w:r w:rsidR="0046626F" w:rsidRPr="001B5F73">
        <w:rPr>
          <w:iCs/>
          <w:szCs w:val="22"/>
          <w:lang w:val="fr-FR" w:eastAsia="ca-ES"/>
        </w:rPr>
        <w:t>.</w:t>
      </w:r>
    </w:p>
    <w:p w:rsidR="0046626F" w:rsidRPr="001B5F73" w:rsidRDefault="007C5EAB" w:rsidP="0046626F">
      <w:pPr>
        <w:spacing w:before="240" w:line="360" w:lineRule="auto"/>
        <w:jc w:val="both"/>
        <w:rPr>
          <w:iCs/>
          <w:szCs w:val="22"/>
          <w:lang w:val="fr-FR" w:eastAsia="ca-ES"/>
        </w:rPr>
      </w:pPr>
      <w:r w:rsidRPr="001B5F73">
        <w:rPr>
          <w:iCs/>
          <w:szCs w:val="22"/>
          <w:lang w:val="fr-FR" w:eastAsia="ca-ES"/>
        </w:rPr>
        <w:t>l</w:t>
      </w:r>
      <w:r w:rsidR="0046626F" w:rsidRPr="001B5F73">
        <w:rPr>
          <w:iCs/>
          <w:szCs w:val="22"/>
          <w:lang w:val="fr-FR" w:eastAsia="ca-ES"/>
        </w:rPr>
        <w:t>)</w:t>
      </w:r>
      <w:r w:rsidR="0046626F" w:rsidRPr="001B5F73">
        <w:rPr>
          <w:szCs w:val="22"/>
          <w:lang w:val="fr-FR" w:eastAsia="ca-ES"/>
        </w:rPr>
        <w:t xml:space="preserve"> </w:t>
      </w:r>
      <w:r w:rsidR="00ED73B7" w:rsidRPr="00ED73B7">
        <w:rPr>
          <w:iCs/>
          <w:szCs w:val="22"/>
          <w:lang w:val="fr-FR" w:eastAsia="ca-ES"/>
        </w:rPr>
        <w:t>Promouvoir les actions positives en faveur du groupe des jeunes sortis d’un régime de tutelle, en vue d’encourager et de faciliter le passage de ces jeunes de la formation vers le marché du travail</w:t>
      </w:r>
      <w:r w:rsidR="0046626F" w:rsidRPr="001B5F73">
        <w:rPr>
          <w:iCs/>
          <w:szCs w:val="22"/>
          <w:lang w:val="fr-FR" w:eastAsia="ca-ES"/>
        </w:rPr>
        <w:t>.</w:t>
      </w:r>
    </w:p>
    <w:p w:rsidR="0046626F" w:rsidRPr="001B5F73" w:rsidRDefault="007C5EAB" w:rsidP="0046626F">
      <w:pPr>
        <w:pStyle w:val="NNormal"/>
        <w:spacing w:before="240" w:line="360" w:lineRule="auto"/>
        <w:rPr>
          <w:b/>
          <w:sz w:val="22"/>
          <w:szCs w:val="22"/>
          <w:lang w:val="fr-FR"/>
        </w:rPr>
      </w:pPr>
      <w:r w:rsidRPr="001B5F73">
        <w:rPr>
          <w:sz w:val="22"/>
          <w:szCs w:val="22"/>
          <w:lang w:val="fr-FR"/>
        </w:rPr>
        <w:t>m</w:t>
      </w:r>
      <w:r w:rsidR="0046626F" w:rsidRPr="001B5F73">
        <w:rPr>
          <w:sz w:val="22"/>
          <w:szCs w:val="22"/>
          <w:lang w:val="fr-FR"/>
        </w:rPr>
        <w:t xml:space="preserve">) </w:t>
      </w:r>
      <w:r w:rsidR="00ED73B7" w:rsidRPr="00ED73B7">
        <w:rPr>
          <w:iCs/>
          <w:sz w:val="22"/>
          <w:szCs w:val="22"/>
          <w:lang w:val="fr-FR" w:eastAsia="ca-ES"/>
        </w:rPr>
        <w:t>Promouvoir les actions positives en faveur des femmes en vue d’encourager et de faciliter leur passage de la formation vers le marché du travail</w:t>
      </w:r>
      <w:r w:rsidR="0046626F" w:rsidRPr="001B5F73">
        <w:rPr>
          <w:sz w:val="22"/>
          <w:szCs w:val="22"/>
          <w:lang w:val="fr-FR"/>
        </w:rPr>
        <w:t>.</w:t>
      </w:r>
    </w:p>
    <w:p w:rsidR="00117058" w:rsidRPr="001B5F73" w:rsidRDefault="00117058" w:rsidP="00CB1676">
      <w:pPr>
        <w:pStyle w:val="NNormal"/>
        <w:spacing w:before="240" w:line="360" w:lineRule="auto"/>
        <w:rPr>
          <w:b/>
          <w:sz w:val="22"/>
          <w:szCs w:val="22"/>
          <w:lang w:val="fr-FR"/>
        </w:rPr>
      </w:pPr>
      <w:r w:rsidRPr="001B5F73">
        <w:rPr>
          <w:sz w:val="22"/>
          <w:szCs w:val="22"/>
          <w:lang w:val="fr-FR"/>
        </w:rPr>
        <w:t>2.</w:t>
      </w:r>
      <w:r w:rsidR="00292655" w:rsidRPr="001B5F73">
        <w:rPr>
          <w:sz w:val="22"/>
          <w:szCs w:val="22"/>
          <w:lang w:val="fr-FR"/>
        </w:rPr>
        <w:t xml:space="preserve"> </w:t>
      </w:r>
      <w:r w:rsidR="00ED73B7" w:rsidRPr="00ED73B7">
        <w:rPr>
          <w:sz w:val="22"/>
          <w:szCs w:val="22"/>
          <w:lang w:val="fr-FR"/>
        </w:rPr>
        <w:t xml:space="preserve">Le système de formation et de </w:t>
      </w:r>
      <w:proofErr w:type="gramStart"/>
      <w:r w:rsidR="00ED73B7" w:rsidRPr="00ED73B7">
        <w:rPr>
          <w:sz w:val="22"/>
          <w:szCs w:val="22"/>
          <w:lang w:val="fr-FR"/>
        </w:rPr>
        <w:t>certification professionnelles</w:t>
      </w:r>
      <w:proofErr w:type="gramEnd"/>
      <w:r w:rsidR="00ED73B7" w:rsidRPr="00ED73B7">
        <w:rPr>
          <w:sz w:val="22"/>
          <w:szCs w:val="22"/>
          <w:lang w:val="fr-FR"/>
        </w:rPr>
        <w:t xml:space="preserve"> remplit les fonctions suivantes</w:t>
      </w:r>
      <w:r w:rsidR="00292655" w:rsidRPr="001B5F73">
        <w:rPr>
          <w:sz w:val="22"/>
          <w:szCs w:val="22"/>
          <w:lang w:val="fr-FR"/>
        </w:rPr>
        <w:t>:</w:t>
      </w:r>
    </w:p>
    <w:p w:rsidR="001F4411" w:rsidRPr="001F4411" w:rsidRDefault="001F4411" w:rsidP="001F4411">
      <w:pPr>
        <w:pStyle w:val="NNormal"/>
        <w:spacing w:before="240" w:line="360" w:lineRule="auto"/>
        <w:rPr>
          <w:sz w:val="22"/>
          <w:szCs w:val="22"/>
          <w:lang w:val="fr-FR"/>
        </w:rPr>
      </w:pPr>
      <w:r w:rsidRPr="001F4411">
        <w:rPr>
          <w:sz w:val="22"/>
          <w:szCs w:val="22"/>
          <w:lang w:val="fr-FR"/>
        </w:rPr>
        <w:t>a) L'orientation, la formation et la certification professionnelles tout au long de la vie des personnes.</w:t>
      </w:r>
    </w:p>
    <w:p w:rsidR="001F4411" w:rsidRDefault="001F4411" w:rsidP="001F4411">
      <w:pPr>
        <w:pStyle w:val="NNormal"/>
        <w:spacing w:before="240" w:line="360" w:lineRule="auto"/>
        <w:rPr>
          <w:sz w:val="22"/>
          <w:szCs w:val="22"/>
          <w:lang w:val="fr-FR"/>
        </w:rPr>
      </w:pPr>
      <w:r w:rsidRPr="001F4411">
        <w:rPr>
          <w:sz w:val="22"/>
          <w:szCs w:val="22"/>
          <w:lang w:val="fr-FR"/>
        </w:rPr>
        <w:t>b) La concrétisation de la formation et des certifications professionnelles dans le cadre marqué par l’État espagnol et l’Union européenne en vue de promouvoir la formation continue tout au long de la vie de travail, axée sur les qualifications requises.</w:t>
      </w:r>
    </w:p>
    <w:p w:rsidR="001F4411" w:rsidRPr="001F4411" w:rsidRDefault="001F4411" w:rsidP="001F4411">
      <w:pPr>
        <w:pStyle w:val="NNormal"/>
        <w:spacing w:before="240" w:line="360" w:lineRule="auto"/>
        <w:rPr>
          <w:sz w:val="22"/>
          <w:szCs w:val="22"/>
          <w:lang w:val="fr-FR"/>
        </w:rPr>
      </w:pPr>
      <w:r w:rsidRPr="001F4411">
        <w:rPr>
          <w:sz w:val="22"/>
          <w:szCs w:val="22"/>
          <w:lang w:val="fr-FR"/>
        </w:rPr>
        <w:t>c) La détection et la prospection des besoins et la planification et la prospection de l’offre de formation.</w:t>
      </w:r>
    </w:p>
    <w:p w:rsidR="001F4411" w:rsidRPr="001F4411" w:rsidRDefault="001F4411" w:rsidP="001F4411">
      <w:pPr>
        <w:pStyle w:val="NNormal"/>
        <w:spacing w:before="240" w:line="360" w:lineRule="auto"/>
        <w:rPr>
          <w:sz w:val="22"/>
          <w:szCs w:val="22"/>
          <w:lang w:val="fr-FR"/>
        </w:rPr>
      </w:pPr>
      <w:r w:rsidRPr="001F4411">
        <w:rPr>
          <w:sz w:val="22"/>
          <w:szCs w:val="22"/>
          <w:lang w:val="fr-FR"/>
        </w:rPr>
        <w:t>d) L’attestation des compétences professionnelles.</w:t>
      </w:r>
    </w:p>
    <w:p w:rsidR="001F4411" w:rsidRPr="001F4411" w:rsidRDefault="001F4411" w:rsidP="001F4411">
      <w:pPr>
        <w:pStyle w:val="NNormal"/>
        <w:spacing w:before="240" w:line="360" w:lineRule="auto"/>
        <w:rPr>
          <w:sz w:val="22"/>
          <w:szCs w:val="22"/>
          <w:lang w:val="fr-FR"/>
        </w:rPr>
      </w:pPr>
      <w:r w:rsidRPr="001F4411">
        <w:rPr>
          <w:sz w:val="22"/>
          <w:szCs w:val="22"/>
          <w:lang w:val="fr-FR"/>
        </w:rPr>
        <w:t>e) L’attention aux besoins sectoriels et territoriaux de l’économie catalane.</w:t>
      </w:r>
    </w:p>
    <w:p w:rsidR="001F4411" w:rsidRDefault="001F4411" w:rsidP="001F4411">
      <w:pPr>
        <w:pStyle w:val="NNormal"/>
        <w:spacing w:before="240" w:line="360" w:lineRule="auto"/>
        <w:rPr>
          <w:sz w:val="22"/>
          <w:szCs w:val="22"/>
          <w:lang w:val="fr-FR"/>
        </w:rPr>
      </w:pPr>
      <w:r w:rsidRPr="001F4411">
        <w:rPr>
          <w:sz w:val="22"/>
          <w:szCs w:val="22"/>
          <w:lang w:val="fr-FR"/>
        </w:rPr>
        <w:t>f) La promotion de l’offre de formation dans les zones économiquement défavorisées avec des taux de chômage élevés.</w:t>
      </w:r>
    </w:p>
    <w:p w:rsidR="001F4411" w:rsidRDefault="001F4411" w:rsidP="00CB1676">
      <w:pPr>
        <w:pStyle w:val="NNormal"/>
        <w:spacing w:before="240" w:line="360" w:lineRule="auto"/>
        <w:rPr>
          <w:sz w:val="22"/>
          <w:szCs w:val="22"/>
          <w:lang w:val="fr-FR"/>
        </w:rPr>
      </w:pPr>
      <w:r w:rsidRPr="001F4411">
        <w:rPr>
          <w:sz w:val="22"/>
          <w:szCs w:val="22"/>
          <w:lang w:val="fr-FR"/>
        </w:rPr>
        <w:t>g) La coordination et la connexion des services d’information, de l’orientation, de la formation et de l’attestation avec le système de l’emploi de Catalogne.</w:t>
      </w:r>
    </w:p>
    <w:p w:rsidR="001F4411" w:rsidRPr="001F4411" w:rsidRDefault="001F4411" w:rsidP="001F4411">
      <w:pPr>
        <w:spacing w:before="240" w:line="360" w:lineRule="auto"/>
        <w:jc w:val="both"/>
        <w:rPr>
          <w:snapToGrid w:val="0"/>
          <w:szCs w:val="22"/>
          <w:lang w:val="fr-FR"/>
        </w:rPr>
      </w:pPr>
      <w:r w:rsidRPr="001F4411">
        <w:rPr>
          <w:snapToGrid w:val="0"/>
          <w:szCs w:val="22"/>
          <w:lang w:val="fr-FR"/>
        </w:rPr>
        <w:t>h) La promotion de la formation en entreprise, en stage et en apprentissage.</w:t>
      </w:r>
    </w:p>
    <w:p w:rsidR="001F4411" w:rsidRPr="001F4411" w:rsidRDefault="001F4411" w:rsidP="001F4411">
      <w:pPr>
        <w:spacing w:before="240" w:line="360" w:lineRule="auto"/>
        <w:jc w:val="both"/>
        <w:rPr>
          <w:snapToGrid w:val="0"/>
          <w:szCs w:val="22"/>
          <w:lang w:val="fr-FR"/>
        </w:rPr>
      </w:pPr>
      <w:r w:rsidRPr="001F4411">
        <w:rPr>
          <w:snapToGrid w:val="0"/>
          <w:szCs w:val="22"/>
          <w:lang w:val="fr-FR"/>
        </w:rPr>
        <w:t>i) L’actualisation permanente des enseignants et des experts de la formation.</w:t>
      </w:r>
    </w:p>
    <w:p w:rsidR="001F4411" w:rsidRPr="001F4411" w:rsidRDefault="001F4411" w:rsidP="001F4411">
      <w:pPr>
        <w:spacing w:before="240" w:line="360" w:lineRule="auto"/>
        <w:jc w:val="both"/>
        <w:rPr>
          <w:snapToGrid w:val="0"/>
          <w:szCs w:val="22"/>
          <w:lang w:val="fr-FR"/>
        </w:rPr>
      </w:pPr>
      <w:r w:rsidRPr="001F4411">
        <w:rPr>
          <w:snapToGrid w:val="0"/>
          <w:szCs w:val="22"/>
          <w:lang w:val="fr-FR"/>
        </w:rPr>
        <w:t>j) La promotion de la formation professionnelle.</w:t>
      </w:r>
    </w:p>
    <w:p w:rsidR="00B607D2" w:rsidRPr="001F4411" w:rsidRDefault="001F4411" w:rsidP="001F4411">
      <w:pPr>
        <w:spacing w:before="240" w:line="360" w:lineRule="auto"/>
        <w:jc w:val="both"/>
        <w:rPr>
          <w:iCs/>
          <w:szCs w:val="22"/>
          <w:lang w:val="fr-FR" w:eastAsia="ca-ES"/>
        </w:rPr>
      </w:pPr>
      <w:r w:rsidRPr="001F4411">
        <w:rPr>
          <w:snapToGrid w:val="0"/>
          <w:szCs w:val="22"/>
          <w:lang w:val="fr-FR"/>
        </w:rPr>
        <w:t>k) La mise en place du système européen de crédits d’apprentissage pour l'enseignement et la formation professionnels (ECVET), qui est le système de transparence et d'attestation de la formation professionnelle et des certifications promu par l’Union européenne.</w:t>
      </w:r>
    </w:p>
    <w:p w:rsidR="001F4411" w:rsidRPr="001F4411" w:rsidRDefault="001F4411" w:rsidP="00947683">
      <w:pPr>
        <w:pStyle w:val="NTtolsecundari"/>
      </w:pPr>
      <w:r w:rsidRPr="001F4411">
        <w:t>ARTICLE 4. CHAMP D'APPLICATION</w:t>
      </w:r>
    </w:p>
    <w:p w:rsidR="001F4411" w:rsidRPr="001F4411" w:rsidRDefault="001F4411" w:rsidP="001F4411">
      <w:pPr>
        <w:spacing w:before="240" w:line="360" w:lineRule="auto"/>
        <w:jc w:val="both"/>
        <w:rPr>
          <w:szCs w:val="22"/>
          <w:lang w:val="fr-FR"/>
        </w:rPr>
      </w:pPr>
      <w:r w:rsidRPr="001F4411">
        <w:rPr>
          <w:szCs w:val="22"/>
          <w:lang w:val="fr-FR"/>
        </w:rPr>
        <w:t xml:space="preserve">1. Le système de formation et de </w:t>
      </w:r>
      <w:proofErr w:type="gramStart"/>
      <w:r w:rsidRPr="001F4411">
        <w:rPr>
          <w:szCs w:val="22"/>
          <w:lang w:val="fr-FR"/>
        </w:rPr>
        <w:t>certification professionnelles</w:t>
      </w:r>
      <w:proofErr w:type="gramEnd"/>
      <w:r w:rsidRPr="001F4411">
        <w:rPr>
          <w:szCs w:val="22"/>
          <w:lang w:val="fr-FR"/>
        </w:rPr>
        <w:t xml:space="preserve"> couvre et rapproche, dans une perspective intégrée:</w:t>
      </w:r>
    </w:p>
    <w:p w:rsidR="001F4411" w:rsidRDefault="001F4411" w:rsidP="001F4411">
      <w:pPr>
        <w:spacing w:before="240" w:line="360" w:lineRule="auto"/>
        <w:jc w:val="both"/>
        <w:rPr>
          <w:szCs w:val="22"/>
          <w:lang w:val="fr-FR"/>
        </w:rPr>
      </w:pPr>
      <w:r w:rsidRPr="001F4411">
        <w:rPr>
          <w:szCs w:val="22"/>
          <w:lang w:val="fr-FR"/>
        </w:rPr>
        <w:t>a) L’information et l’orientation professionnelles, traitées comme deux processus complémentaires.</w:t>
      </w:r>
    </w:p>
    <w:p w:rsidR="001F4411" w:rsidRDefault="001F4411" w:rsidP="00CB1676">
      <w:pPr>
        <w:spacing w:before="240" w:line="360" w:lineRule="auto"/>
        <w:jc w:val="both"/>
        <w:rPr>
          <w:szCs w:val="22"/>
          <w:lang w:val="fr-FR" w:eastAsia="ca-ES"/>
        </w:rPr>
      </w:pPr>
      <w:r w:rsidRPr="001F4411">
        <w:rPr>
          <w:szCs w:val="22"/>
          <w:lang w:val="fr-FR" w:eastAsia="ca-ES"/>
        </w:rPr>
        <w:t>b) La formation professionnelle relevant du système éducatif et la formation professionnelle pour l'emploi, dans toutes leurs modalités.</w:t>
      </w:r>
    </w:p>
    <w:p w:rsidR="008420FA" w:rsidRPr="008420FA" w:rsidRDefault="008420FA" w:rsidP="008420FA">
      <w:pPr>
        <w:spacing w:before="240" w:line="360" w:lineRule="auto"/>
        <w:jc w:val="both"/>
        <w:rPr>
          <w:szCs w:val="22"/>
          <w:lang w:val="fr-FR" w:eastAsia="ca-ES"/>
        </w:rPr>
      </w:pPr>
      <w:r w:rsidRPr="008420FA">
        <w:rPr>
          <w:szCs w:val="22"/>
          <w:lang w:val="fr-FR" w:eastAsia="ca-ES"/>
        </w:rPr>
        <w:t xml:space="preserve">c) </w:t>
      </w:r>
      <w:r w:rsidR="00FA637C">
        <w:rPr>
          <w:szCs w:val="22"/>
          <w:lang w:val="fr-FR" w:eastAsia="ca-ES"/>
        </w:rPr>
        <w:t>L</w:t>
      </w:r>
      <w:r w:rsidRPr="008420FA">
        <w:rPr>
          <w:szCs w:val="22"/>
          <w:lang w:val="fr-FR" w:eastAsia="ca-ES"/>
        </w:rPr>
        <w:t>es certifications professionnelles.</w:t>
      </w:r>
    </w:p>
    <w:p w:rsidR="008420FA" w:rsidRDefault="008420FA" w:rsidP="008420FA">
      <w:pPr>
        <w:spacing w:before="240" w:line="360" w:lineRule="auto"/>
        <w:jc w:val="both"/>
        <w:rPr>
          <w:szCs w:val="22"/>
          <w:lang w:val="fr-FR" w:eastAsia="ca-ES"/>
        </w:rPr>
      </w:pPr>
      <w:r w:rsidRPr="008420FA">
        <w:rPr>
          <w:szCs w:val="22"/>
          <w:lang w:val="fr-FR" w:eastAsia="ca-ES"/>
        </w:rPr>
        <w:t>d) L’évaluation et l’attestation des compétences professionnelles.</w:t>
      </w:r>
    </w:p>
    <w:p w:rsidR="00117058" w:rsidRPr="001B5F73" w:rsidRDefault="003D5F3D" w:rsidP="008420FA">
      <w:pPr>
        <w:spacing w:before="240" w:line="360" w:lineRule="auto"/>
        <w:jc w:val="both"/>
        <w:rPr>
          <w:szCs w:val="22"/>
          <w:lang w:val="fr-FR" w:eastAsia="ca-ES"/>
        </w:rPr>
      </w:pPr>
      <w:r w:rsidRPr="003D5F3D">
        <w:rPr>
          <w:szCs w:val="22"/>
          <w:lang w:val="fr-FR" w:eastAsia="ca-ES"/>
        </w:rPr>
        <w:t>2. Le système de formation et de certification professionnelles s’adresse aux personnes en vue de leur fournir un accès à la formation, à l’actualisation et à la spécialisation professionnelles susceptibles de contribuer à promouvoir l’emploi, l’amélioration de l’employabilité, la mobilité et la progression professionnelle ou le changement de parcours professionnel tout au long de la vie; ainsi qu’aux entreprises, en vue de répondre aux besoins en ressources humaines qualifiées et en formation continue et</w:t>
      </w:r>
      <w:r w:rsidR="004C18CE">
        <w:rPr>
          <w:szCs w:val="22"/>
          <w:lang w:val="fr-FR" w:eastAsia="ca-ES"/>
        </w:rPr>
        <w:t xml:space="preserve"> en vue</w:t>
      </w:r>
      <w:r w:rsidRPr="003D5F3D">
        <w:rPr>
          <w:szCs w:val="22"/>
          <w:lang w:val="fr-FR" w:eastAsia="ca-ES"/>
        </w:rPr>
        <w:t xml:space="preserve"> d’encourager le développement de l’activité et de l</w:t>
      </w:r>
      <w:r>
        <w:rPr>
          <w:szCs w:val="22"/>
          <w:lang w:val="fr-FR" w:eastAsia="ca-ES"/>
        </w:rPr>
        <w:t>a compétitivité des entreprises</w:t>
      </w:r>
      <w:r w:rsidR="00117058" w:rsidRPr="001B5F73">
        <w:rPr>
          <w:szCs w:val="22"/>
          <w:lang w:val="fr-FR" w:eastAsia="ca-ES"/>
        </w:rPr>
        <w:t>.</w:t>
      </w:r>
    </w:p>
    <w:p w:rsidR="00A92BD6" w:rsidRPr="00947683" w:rsidRDefault="003D5F3D" w:rsidP="00947683">
      <w:pPr>
        <w:pStyle w:val="NTtolsecundari"/>
      </w:pPr>
      <w:r w:rsidRPr="00947683">
        <w:t>ARTICLE 5. PRINCIPES DIRECTEURS</w:t>
      </w:r>
    </w:p>
    <w:p w:rsidR="00967E88" w:rsidRPr="00967E88" w:rsidRDefault="00967E88" w:rsidP="00967E88">
      <w:pPr>
        <w:pStyle w:val="NNormal"/>
        <w:spacing w:before="240" w:line="360" w:lineRule="auto"/>
        <w:rPr>
          <w:sz w:val="22"/>
          <w:szCs w:val="22"/>
          <w:lang w:val="fr-FR"/>
        </w:rPr>
      </w:pPr>
      <w:r w:rsidRPr="00967E88">
        <w:rPr>
          <w:sz w:val="22"/>
          <w:szCs w:val="22"/>
          <w:lang w:val="fr-FR"/>
        </w:rPr>
        <w:t xml:space="preserve">Le système de formation et de </w:t>
      </w:r>
      <w:proofErr w:type="gramStart"/>
      <w:r w:rsidRPr="00967E88">
        <w:rPr>
          <w:sz w:val="22"/>
          <w:szCs w:val="22"/>
          <w:lang w:val="fr-FR"/>
        </w:rPr>
        <w:t>certification professionnelles</w:t>
      </w:r>
      <w:proofErr w:type="gramEnd"/>
      <w:r w:rsidRPr="00967E88">
        <w:rPr>
          <w:sz w:val="22"/>
          <w:szCs w:val="22"/>
          <w:lang w:val="fr-FR"/>
        </w:rPr>
        <w:t xml:space="preserve"> est régi par les principes directeurs suivants:</w:t>
      </w:r>
    </w:p>
    <w:p w:rsidR="00967E88" w:rsidRPr="00967E88" w:rsidRDefault="00967E88" w:rsidP="00967E88">
      <w:pPr>
        <w:pStyle w:val="NNormal"/>
        <w:spacing w:before="240" w:line="360" w:lineRule="auto"/>
        <w:rPr>
          <w:sz w:val="22"/>
          <w:szCs w:val="22"/>
          <w:lang w:val="fr-FR"/>
        </w:rPr>
      </w:pPr>
      <w:r w:rsidRPr="00967E88">
        <w:rPr>
          <w:sz w:val="22"/>
          <w:szCs w:val="22"/>
          <w:lang w:val="fr-FR"/>
        </w:rPr>
        <w:t>a) L’intégration de l’offre et la coordination des objectifs, des services de base et des actions.</w:t>
      </w:r>
    </w:p>
    <w:p w:rsidR="00967E88" w:rsidRDefault="00967E88" w:rsidP="00967E88">
      <w:pPr>
        <w:pStyle w:val="NNormal"/>
        <w:spacing w:before="240" w:line="360" w:lineRule="auto"/>
        <w:rPr>
          <w:sz w:val="22"/>
          <w:szCs w:val="22"/>
          <w:lang w:val="fr-FR"/>
        </w:rPr>
      </w:pPr>
      <w:r w:rsidRPr="00967E88">
        <w:rPr>
          <w:sz w:val="22"/>
          <w:szCs w:val="22"/>
          <w:lang w:val="fr-FR"/>
        </w:rPr>
        <w:t>b) La souplesse nécessaire pour s’adapter et répondre aux besoins de formation et de certification des personnes et des entreprises.</w:t>
      </w:r>
    </w:p>
    <w:p w:rsidR="00967E88" w:rsidRPr="00967E88" w:rsidRDefault="00967E88" w:rsidP="00967E88">
      <w:pPr>
        <w:pStyle w:val="NNormal"/>
        <w:spacing w:before="240" w:line="360" w:lineRule="auto"/>
        <w:rPr>
          <w:sz w:val="22"/>
          <w:szCs w:val="22"/>
          <w:lang w:val="fr-FR"/>
        </w:rPr>
      </w:pPr>
      <w:r w:rsidRPr="00967E88">
        <w:rPr>
          <w:sz w:val="22"/>
          <w:szCs w:val="22"/>
          <w:lang w:val="fr-FR"/>
        </w:rPr>
        <w:t xml:space="preserve">c) La simplification des procédures d’accès aux services de base </w:t>
      </w:r>
      <w:r w:rsidR="00852ED0">
        <w:rPr>
          <w:sz w:val="22"/>
          <w:szCs w:val="22"/>
          <w:lang w:val="fr-FR"/>
        </w:rPr>
        <w:t>d</w:t>
      </w:r>
      <w:r w:rsidRPr="00967E88">
        <w:rPr>
          <w:sz w:val="22"/>
          <w:szCs w:val="22"/>
          <w:lang w:val="fr-FR"/>
        </w:rPr>
        <w:t xml:space="preserve">es personnes, </w:t>
      </w:r>
      <w:r w:rsidR="00852ED0">
        <w:rPr>
          <w:sz w:val="22"/>
          <w:szCs w:val="22"/>
          <w:lang w:val="fr-FR"/>
        </w:rPr>
        <w:t>d</w:t>
      </w:r>
      <w:r w:rsidRPr="00967E88">
        <w:rPr>
          <w:sz w:val="22"/>
          <w:szCs w:val="22"/>
          <w:lang w:val="fr-FR"/>
        </w:rPr>
        <w:t xml:space="preserve">es entreprises et </w:t>
      </w:r>
      <w:r w:rsidR="00852ED0">
        <w:rPr>
          <w:sz w:val="22"/>
          <w:szCs w:val="22"/>
          <w:lang w:val="fr-FR"/>
        </w:rPr>
        <w:t>d</w:t>
      </w:r>
      <w:r w:rsidRPr="00967E88">
        <w:rPr>
          <w:sz w:val="22"/>
          <w:szCs w:val="22"/>
          <w:lang w:val="fr-FR"/>
        </w:rPr>
        <w:t>es entités.</w:t>
      </w:r>
    </w:p>
    <w:p w:rsidR="00967E88" w:rsidRPr="00967E88" w:rsidRDefault="00967E88" w:rsidP="00967E88">
      <w:pPr>
        <w:pStyle w:val="NNormal"/>
        <w:spacing w:before="240" w:line="360" w:lineRule="auto"/>
        <w:rPr>
          <w:sz w:val="22"/>
          <w:szCs w:val="22"/>
          <w:lang w:val="fr-FR"/>
        </w:rPr>
      </w:pPr>
      <w:r w:rsidRPr="00967E88">
        <w:rPr>
          <w:sz w:val="22"/>
          <w:szCs w:val="22"/>
          <w:lang w:val="fr-FR"/>
        </w:rPr>
        <w:t>d) L’efficacité et l’efficience dans la mise en œuvre des services et des actions.</w:t>
      </w:r>
    </w:p>
    <w:p w:rsidR="00967E88" w:rsidRPr="00967E88" w:rsidRDefault="00967E88" w:rsidP="00967E88">
      <w:pPr>
        <w:pStyle w:val="NNormal"/>
        <w:spacing w:before="240" w:line="360" w:lineRule="auto"/>
        <w:rPr>
          <w:sz w:val="22"/>
          <w:szCs w:val="22"/>
          <w:lang w:val="fr-FR"/>
        </w:rPr>
      </w:pPr>
      <w:r w:rsidRPr="00967E88">
        <w:rPr>
          <w:sz w:val="22"/>
          <w:szCs w:val="22"/>
          <w:lang w:val="fr-FR"/>
        </w:rPr>
        <w:t>e) La transparence et la perméabilité des services.</w:t>
      </w:r>
    </w:p>
    <w:p w:rsidR="00967E88" w:rsidRDefault="00967E88" w:rsidP="00967E88">
      <w:pPr>
        <w:pStyle w:val="NNormal"/>
        <w:spacing w:before="240" w:line="360" w:lineRule="auto"/>
        <w:rPr>
          <w:sz w:val="22"/>
          <w:szCs w:val="22"/>
          <w:lang w:val="fr-FR"/>
        </w:rPr>
      </w:pPr>
      <w:r w:rsidRPr="00967E88">
        <w:rPr>
          <w:sz w:val="22"/>
          <w:szCs w:val="22"/>
          <w:lang w:val="fr-FR"/>
        </w:rPr>
        <w:t>f) La qualité, l’innovation et l’évaluation permanente des services.</w:t>
      </w:r>
    </w:p>
    <w:p w:rsidR="00967E88" w:rsidRDefault="00967E88" w:rsidP="00CB1676">
      <w:pPr>
        <w:pStyle w:val="NNormal"/>
        <w:spacing w:before="240" w:line="360" w:lineRule="auto"/>
        <w:rPr>
          <w:sz w:val="22"/>
          <w:szCs w:val="22"/>
          <w:lang w:val="fr-FR"/>
        </w:rPr>
      </w:pPr>
      <w:r w:rsidRPr="00967E88">
        <w:rPr>
          <w:sz w:val="22"/>
          <w:szCs w:val="22"/>
          <w:lang w:val="fr-FR"/>
        </w:rPr>
        <w:t>g) La participation des organisations patronales et syndicales les plus représentatives de Catalogne, et la participation de l'administration locale, en matière de planification et de mise en œuvre des politiques de formation et de certification professionnelles.</w:t>
      </w:r>
    </w:p>
    <w:p w:rsidR="00026922" w:rsidRDefault="00026922" w:rsidP="00CB1676">
      <w:pPr>
        <w:spacing w:before="240" w:line="360" w:lineRule="auto"/>
        <w:jc w:val="both"/>
        <w:rPr>
          <w:snapToGrid w:val="0"/>
          <w:szCs w:val="22"/>
          <w:lang w:val="fr-FR"/>
        </w:rPr>
      </w:pPr>
      <w:r w:rsidRPr="00026922">
        <w:rPr>
          <w:snapToGrid w:val="0"/>
          <w:szCs w:val="22"/>
          <w:lang w:val="fr-FR"/>
        </w:rPr>
        <w:t>h) La collaboration et la participation de l'administration locale, des chambres officielles de commerce de Catalogne, des entités représentant les titulaires des établissements éducatifs et autres entités et organisations économiques et sociales et des entreprises, conformément aux dispositions de la présente loi et des autres réglementations applicables.</w:t>
      </w:r>
    </w:p>
    <w:p w:rsidR="00026922" w:rsidRPr="00026922" w:rsidRDefault="00026922" w:rsidP="00026922">
      <w:pPr>
        <w:spacing w:before="240" w:line="360" w:lineRule="auto"/>
        <w:jc w:val="both"/>
        <w:rPr>
          <w:iCs/>
          <w:szCs w:val="22"/>
          <w:lang w:val="fr-FR" w:eastAsia="ca-ES"/>
        </w:rPr>
      </w:pPr>
      <w:r w:rsidRPr="00026922">
        <w:rPr>
          <w:iCs/>
          <w:szCs w:val="22"/>
          <w:lang w:val="fr-FR" w:eastAsia="ca-ES"/>
        </w:rPr>
        <w:t>i) La suffisance, de sorte que le système dispose d’une offre suffisante et adaptée aux besoins de formation et de certification des personnes et du tissu économique et productif du pays.</w:t>
      </w:r>
    </w:p>
    <w:p w:rsidR="00026922" w:rsidRDefault="00026922" w:rsidP="00026922">
      <w:pPr>
        <w:spacing w:before="240" w:line="360" w:lineRule="auto"/>
        <w:jc w:val="both"/>
        <w:rPr>
          <w:iCs/>
          <w:szCs w:val="22"/>
          <w:lang w:val="fr-FR" w:eastAsia="ca-ES"/>
        </w:rPr>
      </w:pPr>
      <w:r w:rsidRPr="00026922">
        <w:rPr>
          <w:iCs/>
          <w:szCs w:val="22"/>
          <w:lang w:val="fr-FR" w:eastAsia="ca-ES"/>
        </w:rPr>
        <w:t>j) L’accessibilité, de sorte que l’offre soit accessible à tous les usagers potentiels, en surmontant tous les obstacles possibles liés aux conditions personnelles de ces usagers ou au territoire où ils résident.</w:t>
      </w:r>
    </w:p>
    <w:p w:rsidR="00026922" w:rsidRPr="00026922" w:rsidRDefault="00026922" w:rsidP="00026922">
      <w:pPr>
        <w:spacing w:before="240" w:line="360" w:lineRule="auto"/>
        <w:jc w:val="both"/>
        <w:rPr>
          <w:iCs/>
          <w:szCs w:val="22"/>
          <w:lang w:val="fr-FR" w:eastAsia="ca-ES"/>
        </w:rPr>
      </w:pPr>
      <w:r w:rsidRPr="00026922">
        <w:rPr>
          <w:iCs/>
          <w:szCs w:val="22"/>
          <w:lang w:val="fr-FR" w:eastAsia="ca-ES"/>
        </w:rPr>
        <w:t xml:space="preserve">k) La capitalisation, de sorte que toute formation soit reconnue et attestée, totalement ou partiellement, et conduise à l'obtention d’un certificat ou d’un diplôme reconnu par les </w:t>
      </w:r>
      <w:r w:rsidR="004C18CE">
        <w:rPr>
          <w:iCs/>
          <w:szCs w:val="22"/>
          <w:lang w:val="fr-FR" w:eastAsia="ca-ES"/>
        </w:rPr>
        <w:t>administrations</w:t>
      </w:r>
      <w:r w:rsidR="004C18CE" w:rsidRPr="00026922">
        <w:rPr>
          <w:iCs/>
          <w:szCs w:val="22"/>
          <w:lang w:val="fr-FR" w:eastAsia="ca-ES"/>
        </w:rPr>
        <w:t xml:space="preserve"> </w:t>
      </w:r>
      <w:r w:rsidRPr="00026922">
        <w:rPr>
          <w:iCs/>
          <w:szCs w:val="22"/>
          <w:lang w:val="fr-FR" w:eastAsia="ca-ES"/>
        </w:rPr>
        <w:t>compétentes.</w:t>
      </w:r>
    </w:p>
    <w:p w:rsidR="00026922" w:rsidRDefault="00026922" w:rsidP="00026922">
      <w:pPr>
        <w:spacing w:before="240" w:line="360" w:lineRule="auto"/>
        <w:jc w:val="both"/>
        <w:rPr>
          <w:iCs/>
          <w:szCs w:val="22"/>
          <w:lang w:val="fr-FR" w:eastAsia="ca-ES"/>
        </w:rPr>
      </w:pPr>
      <w:r w:rsidRPr="00026922">
        <w:rPr>
          <w:iCs/>
          <w:szCs w:val="22"/>
          <w:lang w:val="fr-FR" w:eastAsia="ca-ES"/>
        </w:rPr>
        <w:t xml:space="preserve">l) </w:t>
      </w:r>
      <w:r w:rsidR="00852ED0">
        <w:rPr>
          <w:iCs/>
          <w:szCs w:val="22"/>
          <w:lang w:val="fr-FR" w:eastAsia="ca-ES"/>
        </w:rPr>
        <w:t>L</w:t>
      </w:r>
      <w:r w:rsidRPr="00026922">
        <w:rPr>
          <w:iCs/>
          <w:szCs w:val="22"/>
          <w:lang w:val="fr-FR" w:eastAsia="ca-ES"/>
        </w:rPr>
        <w:t>a promotion professionnelle, qui doit permettre la reconnaissance professionnelle de la formation tout au long de la vie et des qualifications acquises par les personnes sur le marché du travail et dans le cadre du dialogue social et de la négociation collective.</w:t>
      </w:r>
    </w:p>
    <w:p w:rsidR="005B76CE" w:rsidRPr="001B5F73" w:rsidRDefault="007C5EAB" w:rsidP="00026922">
      <w:pPr>
        <w:spacing w:before="240" w:line="360" w:lineRule="auto"/>
        <w:jc w:val="both"/>
        <w:rPr>
          <w:iCs/>
          <w:szCs w:val="22"/>
          <w:lang w:val="fr-FR" w:eastAsia="ca-ES"/>
        </w:rPr>
      </w:pPr>
      <w:r w:rsidRPr="001B5F73">
        <w:rPr>
          <w:iCs/>
          <w:szCs w:val="22"/>
          <w:lang w:val="fr-FR" w:eastAsia="ca-ES"/>
        </w:rPr>
        <w:t>m</w:t>
      </w:r>
      <w:r w:rsidR="005B76CE" w:rsidRPr="001B5F73">
        <w:rPr>
          <w:iCs/>
          <w:szCs w:val="22"/>
          <w:lang w:val="fr-FR" w:eastAsia="ca-ES"/>
        </w:rPr>
        <w:t>)</w:t>
      </w:r>
      <w:r w:rsidR="006106A6" w:rsidRPr="001B5F73">
        <w:rPr>
          <w:iCs/>
          <w:szCs w:val="22"/>
          <w:lang w:val="fr-FR" w:eastAsia="ca-ES"/>
        </w:rPr>
        <w:t xml:space="preserve"> </w:t>
      </w:r>
      <w:r w:rsidR="00030680" w:rsidRPr="00030680">
        <w:rPr>
          <w:iCs/>
          <w:szCs w:val="22"/>
          <w:lang w:val="fr-FR" w:eastAsia="ca-ES"/>
        </w:rPr>
        <w:t xml:space="preserve">L’insertion dans l’espace européen de formation, en vertu de laquelle le système de formation et de certification professionnelles est défini avec la volonté de faire partie du cadre européen de formation et </w:t>
      </w:r>
      <w:r w:rsidR="00852ED0">
        <w:rPr>
          <w:iCs/>
          <w:szCs w:val="22"/>
          <w:lang w:val="fr-FR" w:eastAsia="ca-ES"/>
        </w:rPr>
        <w:t>de satisfaire</w:t>
      </w:r>
      <w:r w:rsidR="00030680" w:rsidRPr="00030680">
        <w:rPr>
          <w:iCs/>
          <w:szCs w:val="22"/>
          <w:lang w:val="fr-FR" w:eastAsia="ca-ES"/>
        </w:rPr>
        <w:t xml:space="preserve"> aux conditions à cet effet, </w:t>
      </w:r>
      <w:r w:rsidR="00852ED0">
        <w:rPr>
          <w:iCs/>
          <w:szCs w:val="22"/>
          <w:lang w:val="fr-FR" w:eastAsia="ca-ES"/>
        </w:rPr>
        <w:t xml:space="preserve">il </w:t>
      </w:r>
      <w:r w:rsidR="00030680" w:rsidRPr="00030680">
        <w:rPr>
          <w:iCs/>
          <w:szCs w:val="22"/>
          <w:lang w:val="fr-FR" w:eastAsia="ca-ES"/>
        </w:rPr>
        <w:t xml:space="preserve">en partage les caractéristiques et s’adapte à ses évolutions et modernisations, </w:t>
      </w:r>
      <w:r w:rsidR="00852ED0">
        <w:rPr>
          <w:iCs/>
          <w:szCs w:val="22"/>
          <w:lang w:val="fr-FR" w:eastAsia="ca-ES"/>
        </w:rPr>
        <w:t xml:space="preserve">il </w:t>
      </w:r>
      <w:r w:rsidR="00030680" w:rsidRPr="00030680">
        <w:rPr>
          <w:iCs/>
          <w:szCs w:val="22"/>
          <w:lang w:val="fr-FR" w:eastAsia="ca-ES"/>
        </w:rPr>
        <w:t xml:space="preserve">satisfait aux critères de transparence et de reconnaissance des formations et des certifications acquises en Europe et </w:t>
      </w:r>
      <w:r w:rsidR="00852ED0">
        <w:rPr>
          <w:iCs/>
          <w:szCs w:val="22"/>
          <w:lang w:val="fr-FR" w:eastAsia="ca-ES"/>
        </w:rPr>
        <w:t xml:space="preserve">il </w:t>
      </w:r>
      <w:r w:rsidR="00030680" w:rsidRPr="00030680">
        <w:rPr>
          <w:iCs/>
          <w:szCs w:val="22"/>
          <w:lang w:val="fr-FR" w:eastAsia="ca-ES"/>
        </w:rPr>
        <w:t>favorise la mobilité aux fins de formation des usagers dans cet espace</w:t>
      </w:r>
      <w:r w:rsidR="005B76CE" w:rsidRPr="001B5F73">
        <w:rPr>
          <w:iCs/>
          <w:szCs w:val="22"/>
          <w:lang w:val="fr-FR" w:eastAsia="ca-ES"/>
        </w:rPr>
        <w:t>.</w:t>
      </w:r>
    </w:p>
    <w:p w:rsidR="002F688E" w:rsidRPr="001B5F73" w:rsidRDefault="002F688E">
      <w:pPr>
        <w:pStyle w:val="NTtolsecundari"/>
        <w:rPr>
          <w:b/>
        </w:rPr>
      </w:pPr>
      <w:r w:rsidRPr="001B5F73">
        <w:rPr>
          <w:rStyle w:val="ECNormal"/>
          <w:lang w:val="fr-FR"/>
        </w:rPr>
        <w:t>A</w:t>
      </w:r>
      <w:r w:rsidR="00A90985">
        <w:rPr>
          <w:rStyle w:val="ECNormal"/>
          <w:lang w:val="fr-FR"/>
        </w:rPr>
        <w:t>RTICLE 6. DROITS</w:t>
      </w:r>
      <w:r w:rsidR="00C5072A" w:rsidRPr="001B5F73">
        <w:t xml:space="preserve"> </w:t>
      </w:r>
    </w:p>
    <w:p w:rsidR="00030680" w:rsidRDefault="00030680" w:rsidP="00CB1676">
      <w:pPr>
        <w:pStyle w:val="NNormal"/>
        <w:spacing w:before="240" w:line="360" w:lineRule="auto"/>
        <w:rPr>
          <w:sz w:val="22"/>
          <w:szCs w:val="22"/>
          <w:lang w:val="fr-FR"/>
        </w:rPr>
      </w:pPr>
      <w:r w:rsidRPr="00030680">
        <w:rPr>
          <w:sz w:val="22"/>
          <w:szCs w:val="22"/>
          <w:lang w:val="fr-FR"/>
        </w:rPr>
        <w:t>1. Les personnes ont droit à la formation professionnelle tout au long de la vie et à la promotion professionnelle, conformément aux dispositions des articles 21.5 et 25.1 du Statut d’autonomie de la Catalogne. Elles ont également le droit, aux termes de la réglementation en vigueur et dans le respect des conditions qu’elle prévoit, d'accéder, dans une situation d’équité, d’égalité et de non-discrimination, de manière volontaire et confidentielle, à:</w:t>
      </w:r>
    </w:p>
    <w:p w:rsidR="00030680" w:rsidRPr="00030680" w:rsidRDefault="00030680" w:rsidP="00030680">
      <w:pPr>
        <w:pStyle w:val="NNormal"/>
        <w:spacing w:before="240" w:line="360" w:lineRule="auto"/>
        <w:rPr>
          <w:sz w:val="22"/>
          <w:szCs w:val="22"/>
          <w:lang w:val="fr-FR"/>
        </w:rPr>
      </w:pPr>
      <w:r w:rsidRPr="00030680">
        <w:rPr>
          <w:sz w:val="22"/>
          <w:szCs w:val="22"/>
          <w:lang w:val="fr-FR"/>
        </w:rPr>
        <w:t>a) L’information sur l’offre de formation, les plans, les actions et les programmes, ainsi que leurs conditions.</w:t>
      </w:r>
    </w:p>
    <w:p w:rsidR="00030680" w:rsidRDefault="00030680" w:rsidP="00030680">
      <w:pPr>
        <w:pStyle w:val="NNormal"/>
        <w:spacing w:before="240" w:line="360" w:lineRule="auto"/>
        <w:rPr>
          <w:sz w:val="22"/>
          <w:szCs w:val="22"/>
          <w:lang w:val="fr-FR"/>
        </w:rPr>
      </w:pPr>
      <w:r w:rsidRPr="00030680">
        <w:rPr>
          <w:sz w:val="22"/>
          <w:szCs w:val="22"/>
          <w:lang w:val="fr-FR"/>
        </w:rPr>
        <w:t>b) Une orientation professionnelle proposant un parcours formatif et professionnel adapté à leur profil et aux exigences et possibilités d’emploi dans les secteurs de production.</w:t>
      </w:r>
    </w:p>
    <w:p w:rsidR="00030680" w:rsidRDefault="00030680" w:rsidP="00CB1676">
      <w:pPr>
        <w:pStyle w:val="NNormal"/>
        <w:spacing w:before="240" w:line="360" w:lineRule="auto"/>
        <w:rPr>
          <w:sz w:val="22"/>
          <w:szCs w:val="22"/>
          <w:lang w:val="fr-FR"/>
        </w:rPr>
      </w:pPr>
      <w:r w:rsidRPr="00030680">
        <w:rPr>
          <w:sz w:val="22"/>
          <w:szCs w:val="22"/>
          <w:lang w:val="fr-FR"/>
        </w:rPr>
        <w:t>c) Les services de base du système de formation et de certification professionnelles.</w:t>
      </w:r>
    </w:p>
    <w:p w:rsidR="00030680" w:rsidRPr="00030680" w:rsidRDefault="00030680" w:rsidP="00030680">
      <w:pPr>
        <w:pStyle w:val="NNormal"/>
        <w:spacing w:before="240" w:line="360" w:lineRule="auto"/>
        <w:rPr>
          <w:sz w:val="22"/>
          <w:szCs w:val="22"/>
          <w:lang w:val="fr-FR"/>
        </w:rPr>
      </w:pPr>
      <w:r w:rsidRPr="00030680">
        <w:rPr>
          <w:sz w:val="22"/>
          <w:szCs w:val="22"/>
          <w:lang w:val="fr-FR"/>
        </w:rPr>
        <w:t>d) Les plans et les actions de formation conduisant à la certification professionnelle ou à la spécialisation ou reconversion en vue d’améliorer les possibilités d'insertion et de promotion professionnelle.</w:t>
      </w:r>
    </w:p>
    <w:p w:rsidR="00030680" w:rsidRDefault="00030680" w:rsidP="00030680">
      <w:pPr>
        <w:pStyle w:val="NNormal"/>
        <w:spacing w:before="240" w:line="360" w:lineRule="auto"/>
        <w:rPr>
          <w:sz w:val="22"/>
          <w:szCs w:val="22"/>
          <w:lang w:val="fr-FR"/>
        </w:rPr>
      </w:pPr>
      <w:r w:rsidRPr="00030680">
        <w:rPr>
          <w:sz w:val="22"/>
          <w:szCs w:val="22"/>
          <w:lang w:val="fr-FR"/>
        </w:rPr>
        <w:t>e) L’attestation des compétences professionnelles acquises par l'expérience ou la formation non formelle.</w:t>
      </w:r>
    </w:p>
    <w:p w:rsidR="001B1FB5" w:rsidRPr="001B1FB5" w:rsidRDefault="001B1FB5" w:rsidP="001B1FB5">
      <w:pPr>
        <w:pStyle w:val="NNormal"/>
        <w:spacing w:before="240" w:line="360" w:lineRule="auto"/>
        <w:rPr>
          <w:sz w:val="22"/>
          <w:szCs w:val="22"/>
          <w:lang w:val="fr-FR"/>
        </w:rPr>
      </w:pPr>
      <w:r w:rsidRPr="001B1FB5">
        <w:rPr>
          <w:sz w:val="22"/>
          <w:szCs w:val="22"/>
          <w:lang w:val="fr-FR"/>
        </w:rPr>
        <w:t>f) Une formation, une certification et une attestation professionnelle adaptée aux capacités de chacun, par le biais d’actions spécifiques, dans le cas des personnes présentant un niveau de qualification faible ou insuffisant, des besoins spécifiques, ou un handicap intellectuel léger ou modéré, en situation de risque d’exclusion sociale ou dans une situation de désavantage socio-économique.</w:t>
      </w:r>
    </w:p>
    <w:p w:rsidR="001B1FB5" w:rsidRDefault="001B1FB5" w:rsidP="001B1FB5">
      <w:pPr>
        <w:pStyle w:val="NNormal"/>
        <w:spacing w:before="240" w:line="360" w:lineRule="auto"/>
        <w:rPr>
          <w:sz w:val="22"/>
          <w:szCs w:val="22"/>
          <w:lang w:val="fr-FR"/>
        </w:rPr>
      </w:pPr>
      <w:r w:rsidRPr="001B1FB5">
        <w:rPr>
          <w:sz w:val="22"/>
          <w:szCs w:val="22"/>
          <w:lang w:val="fr-FR"/>
        </w:rPr>
        <w:t>g) Le système public de bourses et le bénéfice des réductions et des exemptions prévues en ce qui concerne les taxes et prix publics.</w:t>
      </w:r>
    </w:p>
    <w:p w:rsidR="001B1FB5" w:rsidRDefault="001B1FB5" w:rsidP="00CB1676">
      <w:pPr>
        <w:pStyle w:val="NNormal"/>
        <w:spacing w:before="240" w:line="360" w:lineRule="auto"/>
        <w:rPr>
          <w:sz w:val="22"/>
          <w:szCs w:val="22"/>
          <w:lang w:val="fr-FR"/>
        </w:rPr>
      </w:pPr>
      <w:r w:rsidRPr="001B1FB5">
        <w:rPr>
          <w:sz w:val="22"/>
          <w:szCs w:val="22"/>
          <w:lang w:val="fr-FR"/>
        </w:rPr>
        <w:t xml:space="preserve">h) Les données dont dispose l’administration publique de Catalogne </w:t>
      </w:r>
      <w:r w:rsidR="00FD1146">
        <w:rPr>
          <w:sz w:val="22"/>
          <w:szCs w:val="22"/>
          <w:lang w:val="fr-FR"/>
        </w:rPr>
        <w:t>relatives</w:t>
      </w:r>
      <w:r w:rsidR="00FD1146" w:rsidRPr="001B1FB5">
        <w:rPr>
          <w:sz w:val="22"/>
          <w:szCs w:val="22"/>
          <w:lang w:val="fr-FR"/>
        </w:rPr>
        <w:t xml:space="preserve"> </w:t>
      </w:r>
      <w:r w:rsidRPr="001B1FB5">
        <w:rPr>
          <w:sz w:val="22"/>
          <w:szCs w:val="22"/>
          <w:lang w:val="fr-FR"/>
        </w:rPr>
        <w:t>à leurs qualifications, y compris les compétences professionnelles attestées, et le droit à obtenir la certification pertinente.</w:t>
      </w:r>
    </w:p>
    <w:p w:rsidR="001B1FB5" w:rsidRDefault="001B1FB5" w:rsidP="00CB1676">
      <w:pPr>
        <w:pStyle w:val="NNormal"/>
        <w:spacing w:before="240" w:line="360" w:lineRule="auto"/>
        <w:rPr>
          <w:sz w:val="22"/>
          <w:szCs w:val="22"/>
          <w:lang w:val="fr-FR"/>
        </w:rPr>
      </w:pPr>
      <w:r w:rsidRPr="001B1FB5">
        <w:rPr>
          <w:sz w:val="22"/>
          <w:szCs w:val="22"/>
          <w:lang w:val="fr-FR"/>
        </w:rPr>
        <w:t>2. Les entreprises et autres entités disposant de lieux de travail peuvent, conformément à la réglementation en vigueur et aux termes de la présente loi:</w:t>
      </w:r>
    </w:p>
    <w:p w:rsidR="001B1FB5" w:rsidRDefault="001B1FB5" w:rsidP="00CB1676">
      <w:pPr>
        <w:pStyle w:val="NNormal"/>
        <w:spacing w:before="240" w:line="360" w:lineRule="auto"/>
        <w:rPr>
          <w:sz w:val="22"/>
          <w:szCs w:val="22"/>
          <w:lang w:val="fr-FR"/>
        </w:rPr>
      </w:pPr>
      <w:r w:rsidRPr="001B1FB5">
        <w:rPr>
          <w:sz w:val="22"/>
          <w:szCs w:val="22"/>
          <w:lang w:val="fr-FR"/>
        </w:rPr>
        <w:t xml:space="preserve">a) Participer aux organes de participation du système de formation et de certification professionnelles, et en faire partie, soit directement, soit au travers des organisations qui les représentent, selon </w:t>
      </w:r>
      <w:r>
        <w:rPr>
          <w:sz w:val="22"/>
          <w:szCs w:val="22"/>
          <w:lang w:val="fr-FR"/>
        </w:rPr>
        <w:t>d</w:t>
      </w:r>
      <w:r w:rsidRPr="001B1FB5">
        <w:rPr>
          <w:sz w:val="22"/>
          <w:szCs w:val="22"/>
          <w:lang w:val="fr-FR"/>
        </w:rPr>
        <w:t>es modalités déterminées par voie de règlement.</w:t>
      </w:r>
    </w:p>
    <w:p w:rsidR="001B1FB5" w:rsidRPr="001B1FB5" w:rsidRDefault="001B1FB5" w:rsidP="001B1FB5">
      <w:pPr>
        <w:pStyle w:val="NNormal"/>
        <w:spacing w:before="240" w:line="360" w:lineRule="auto"/>
        <w:rPr>
          <w:sz w:val="22"/>
          <w:szCs w:val="22"/>
          <w:lang w:val="fr-FR"/>
        </w:rPr>
      </w:pPr>
      <w:r w:rsidRPr="001B1FB5">
        <w:rPr>
          <w:sz w:val="22"/>
          <w:szCs w:val="22"/>
          <w:lang w:val="fr-FR"/>
        </w:rPr>
        <w:t>b) Participer à la prospection des besoins de formation et de certification professionnelles et à la définition des compétences et des certifications professionnelles.</w:t>
      </w:r>
    </w:p>
    <w:p w:rsidR="001B1FB5" w:rsidRDefault="001B1FB5" w:rsidP="001B1FB5">
      <w:pPr>
        <w:pStyle w:val="NNormal"/>
        <w:spacing w:before="240" w:line="360" w:lineRule="auto"/>
        <w:rPr>
          <w:sz w:val="22"/>
          <w:szCs w:val="22"/>
          <w:lang w:val="fr-FR"/>
        </w:rPr>
      </w:pPr>
      <w:r w:rsidRPr="001B1FB5">
        <w:rPr>
          <w:sz w:val="22"/>
          <w:szCs w:val="22"/>
          <w:lang w:val="fr-FR"/>
        </w:rPr>
        <w:t>c) Disposer d’information et de conseils concernant les services et les programmes en matière de formation, de certification et d’attestation professionnelles.</w:t>
      </w:r>
    </w:p>
    <w:p w:rsidR="001B1FB5" w:rsidRPr="001B1FB5" w:rsidRDefault="001B1FB5" w:rsidP="001B1FB5">
      <w:pPr>
        <w:pStyle w:val="NNormal"/>
        <w:spacing w:before="240" w:line="360" w:lineRule="auto"/>
        <w:rPr>
          <w:sz w:val="22"/>
          <w:szCs w:val="22"/>
          <w:lang w:val="fr-FR"/>
        </w:rPr>
      </w:pPr>
      <w:r w:rsidRPr="001B1FB5">
        <w:rPr>
          <w:sz w:val="22"/>
          <w:szCs w:val="22"/>
          <w:lang w:val="fr-FR"/>
        </w:rPr>
        <w:t>d) Participer à la mise en œuvre de la formation en accueillant stagiaires et apprentis.</w:t>
      </w:r>
    </w:p>
    <w:p w:rsidR="001B1FB5" w:rsidRPr="001B1FB5" w:rsidRDefault="001B1FB5" w:rsidP="001B1FB5">
      <w:pPr>
        <w:pStyle w:val="NNormal"/>
        <w:spacing w:before="240" w:line="360" w:lineRule="auto"/>
        <w:rPr>
          <w:sz w:val="22"/>
          <w:szCs w:val="22"/>
          <w:lang w:val="fr-FR"/>
        </w:rPr>
      </w:pPr>
      <w:r w:rsidRPr="001B1FB5">
        <w:rPr>
          <w:sz w:val="22"/>
          <w:szCs w:val="22"/>
          <w:lang w:val="fr-FR"/>
        </w:rPr>
        <w:t>e) Participer et collaborer à la formation et à l’actualisation technique des enseignants, des formateurs et des experts.</w:t>
      </w:r>
    </w:p>
    <w:p w:rsidR="001B1FB5" w:rsidRDefault="001B1FB5" w:rsidP="001B1FB5">
      <w:pPr>
        <w:pStyle w:val="NNormal"/>
        <w:spacing w:before="240" w:line="360" w:lineRule="auto"/>
        <w:rPr>
          <w:sz w:val="22"/>
          <w:szCs w:val="22"/>
          <w:lang w:val="fr-FR"/>
        </w:rPr>
      </w:pPr>
      <w:r w:rsidRPr="001B1FB5">
        <w:rPr>
          <w:sz w:val="22"/>
          <w:szCs w:val="22"/>
          <w:lang w:val="fr-FR"/>
        </w:rPr>
        <w:t>f) Participer, par le biais d’accords de partenariat, aux programmes de formation et d’emploi.</w:t>
      </w:r>
    </w:p>
    <w:p w:rsidR="0074664C" w:rsidRDefault="0074664C" w:rsidP="00CB1676">
      <w:pPr>
        <w:pStyle w:val="NNormal"/>
        <w:spacing w:before="240" w:line="360" w:lineRule="auto"/>
        <w:rPr>
          <w:sz w:val="22"/>
          <w:szCs w:val="22"/>
          <w:lang w:val="fr-FR"/>
        </w:rPr>
      </w:pPr>
      <w:r w:rsidRPr="0074664C">
        <w:rPr>
          <w:sz w:val="22"/>
          <w:szCs w:val="22"/>
          <w:lang w:val="fr-FR"/>
        </w:rPr>
        <w:t>g) Participer aux processus d’attestation des compétences professionnelles.</w:t>
      </w:r>
    </w:p>
    <w:p w:rsidR="0074664C" w:rsidRDefault="0074664C" w:rsidP="00CB1676">
      <w:pPr>
        <w:pStyle w:val="NNormal"/>
        <w:spacing w:before="240" w:line="360" w:lineRule="auto"/>
        <w:rPr>
          <w:sz w:val="22"/>
          <w:szCs w:val="22"/>
          <w:lang w:val="fr-FR"/>
        </w:rPr>
      </w:pPr>
      <w:r w:rsidRPr="0074664C">
        <w:rPr>
          <w:sz w:val="22"/>
          <w:szCs w:val="22"/>
          <w:lang w:val="fr-FR"/>
        </w:rPr>
        <w:t>h) Collaborer à toute autre action nécessitant l’implication, l’engagement et le soutien des secteurs de production.</w:t>
      </w:r>
    </w:p>
    <w:p w:rsidR="0074664C" w:rsidRDefault="0074664C" w:rsidP="00CB1676">
      <w:pPr>
        <w:pStyle w:val="NNormal"/>
        <w:spacing w:before="240" w:line="360" w:lineRule="auto"/>
        <w:rPr>
          <w:sz w:val="22"/>
          <w:szCs w:val="22"/>
          <w:lang w:val="fr-FR"/>
        </w:rPr>
      </w:pPr>
      <w:r w:rsidRPr="0074664C">
        <w:rPr>
          <w:sz w:val="22"/>
          <w:szCs w:val="22"/>
          <w:lang w:val="fr-FR"/>
        </w:rPr>
        <w:t>3. Les établissements de formation du réseau du système peuvent, conformément à la réglementation en vigueur et aux termes de la présente loi:</w:t>
      </w:r>
    </w:p>
    <w:p w:rsidR="0074664C" w:rsidRPr="0074664C" w:rsidRDefault="0074664C" w:rsidP="0074664C">
      <w:pPr>
        <w:pStyle w:val="NNormal"/>
        <w:spacing w:before="240" w:line="360" w:lineRule="auto"/>
        <w:rPr>
          <w:sz w:val="22"/>
          <w:szCs w:val="22"/>
          <w:lang w:val="fr-FR"/>
        </w:rPr>
      </w:pPr>
      <w:r w:rsidRPr="0074664C">
        <w:rPr>
          <w:sz w:val="22"/>
          <w:szCs w:val="22"/>
          <w:lang w:val="fr-FR"/>
        </w:rPr>
        <w:t>a) Disposer d’information et de conseils des organes compétents de l’administration publique concernant la prestation de services de base du système de formation et de certification professionnelles.</w:t>
      </w:r>
    </w:p>
    <w:p w:rsidR="0074664C" w:rsidRPr="0074664C" w:rsidRDefault="0074664C" w:rsidP="0074664C">
      <w:pPr>
        <w:pStyle w:val="NNormal"/>
        <w:spacing w:before="240" w:line="360" w:lineRule="auto"/>
        <w:rPr>
          <w:sz w:val="22"/>
          <w:szCs w:val="22"/>
          <w:lang w:val="fr-FR"/>
        </w:rPr>
      </w:pPr>
      <w:r w:rsidRPr="0074664C">
        <w:rPr>
          <w:sz w:val="22"/>
          <w:szCs w:val="22"/>
          <w:lang w:val="fr-FR"/>
        </w:rPr>
        <w:t>b) Participer à la mise en œuvre de la formation, y compris la participation au suivi et à la supervision des stagiaires et apprentis.</w:t>
      </w:r>
    </w:p>
    <w:p w:rsidR="0074664C" w:rsidRDefault="0074664C" w:rsidP="0074664C">
      <w:pPr>
        <w:pStyle w:val="NNormal"/>
        <w:spacing w:before="240" w:line="360" w:lineRule="auto"/>
        <w:rPr>
          <w:sz w:val="22"/>
          <w:szCs w:val="22"/>
          <w:lang w:val="fr-FR"/>
        </w:rPr>
      </w:pPr>
      <w:r w:rsidRPr="0074664C">
        <w:rPr>
          <w:sz w:val="22"/>
          <w:szCs w:val="22"/>
          <w:lang w:val="fr-FR"/>
        </w:rPr>
        <w:t>c) Participer à la gestion des processus d’attestation des compétences professionnelles, conformément aux autorisations qui leur ont été concédées.</w:t>
      </w:r>
    </w:p>
    <w:p w:rsidR="0074664C" w:rsidRDefault="0074664C" w:rsidP="00B91101">
      <w:pPr>
        <w:spacing w:before="240" w:line="360" w:lineRule="auto"/>
        <w:jc w:val="both"/>
        <w:rPr>
          <w:snapToGrid w:val="0"/>
          <w:szCs w:val="22"/>
          <w:lang w:val="fr-FR"/>
        </w:rPr>
      </w:pPr>
      <w:r w:rsidRPr="0074664C">
        <w:rPr>
          <w:snapToGrid w:val="0"/>
          <w:szCs w:val="22"/>
          <w:lang w:val="fr-FR"/>
        </w:rPr>
        <w:t>d) Collaborer avec l’administration à l’identification des besoins de formation sur le territoire et à la réalisation des processus de formation continue d</w:t>
      </w:r>
      <w:r w:rsidR="00DD7176">
        <w:rPr>
          <w:snapToGrid w:val="0"/>
          <w:szCs w:val="22"/>
          <w:lang w:val="fr-FR"/>
        </w:rPr>
        <w:t>es</w:t>
      </w:r>
      <w:r w:rsidRPr="0074664C">
        <w:rPr>
          <w:snapToGrid w:val="0"/>
          <w:szCs w:val="22"/>
          <w:lang w:val="fr-FR"/>
        </w:rPr>
        <w:t xml:space="preserve"> personnel</w:t>
      </w:r>
      <w:r w:rsidR="00DD7176">
        <w:rPr>
          <w:snapToGrid w:val="0"/>
          <w:szCs w:val="22"/>
          <w:lang w:val="fr-FR"/>
        </w:rPr>
        <w:t>s</w:t>
      </w:r>
      <w:r w:rsidRPr="0074664C">
        <w:rPr>
          <w:snapToGrid w:val="0"/>
          <w:szCs w:val="22"/>
          <w:lang w:val="fr-FR"/>
        </w:rPr>
        <w:t xml:space="preserve"> enseignant</w:t>
      </w:r>
      <w:r w:rsidR="00DD7176">
        <w:rPr>
          <w:snapToGrid w:val="0"/>
          <w:szCs w:val="22"/>
          <w:lang w:val="fr-FR"/>
        </w:rPr>
        <w:t>s</w:t>
      </w:r>
      <w:r w:rsidRPr="0074664C">
        <w:rPr>
          <w:snapToGrid w:val="0"/>
          <w:szCs w:val="22"/>
          <w:lang w:val="fr-FR"/>
        </w:rPr>
        <w:t xml:space="preserve"> et des formateurs experts des établissements partenaires du Service public de l’emploi de Catalogne.</w:t>
      </w:r>
    </w:p>
    <w:p w:rsidR="0074664C" w:rsidRDefault="0074664C" w:rsidP="00B91101">
      <w:pPr>
        <w:spacing w:before="240" w:after="200" w:line="360" w:lineRule="auto"/>
        <w:jc w:val="both"/>
        <w:rPr>
          <w:szCs w:val="22"/>
          <w:lang w:val="fr-FR"/>
        </w:rPr>
      </w:pPr>
      <w:r w:rsidRPr="0074664C">
        <w:rPr>
          <w:szCs w:val="22"/>
          <w:lang w:val="fr-FR"/>
        </w:rPr>
        <w:t xml:space="preserve">4. Les entités exerçant des fonctions de formation professionnelle qui leur ont été </w:t>
      </w:r>
      <w:r>
        <w:rPr>
          <w:szCs w:val="22"/>
          <w:lang w:val="fr-FR"/>
        </w:rPr>
        <w:t>attribuées</w:t>
      </w:r>
      <w:r w:rsidRPr="0074664C">
        <w:rPr>
          <w:szCs w:val="22"/>
          <w:lang w:val="fr-FR"/>
        </w:rPr>
        <w:t xml:space="preserve"> par la loi, telles que les chambres officielles de commerce de Catalogne</w:t>
      </w:r>
      <w:r>
        <w:rPr>
          <w:szCs w:val="22"/>
          <w:lang w:val="fr-FR"/>
        </w:rPr>
        <w:t>,</w:t>
      </w:r>
      <w:r w:rsidRPr="0074664C">
        <w:rPr>
          <w:szCs w:val="22"/>
          <w:lang w:val="fr-FR"/>
        </w:rPr>
        <w:t xml:space="preserve"> peuvent:</w:t>
      </w:r>
    </w:p>
    <w:p w:rsidR="0074664C" w:rsidRPr="0074664C" w:rsidRDefault="0074664C" w:rsidP="0074664C">
      <w:pPr>
        <w:spacing w:before="240" w:after="200" w:line="360" w:lineRule="auto"/>
        <w:jc w:val="both"/>
        <w:rPr>
          <w:rFonts w:eastAsiaTheme="minorHAnsi" w:cstheme="minorBidi"/>
          <w:szCs w:val="22"/>
          <w:lang w:val="fr-FR" w:eastAsia="en-US"/>
        </w:rPr>
      </w:pPr>
      <w:r w:rsidRPr="0074664C">
        <w:rPr>
          <w:rFonts w:eastAsiaTheme="minorHAnsi" w:cstheme="minorBidi"/>
          <w:szCs w:val="22"/>
          <w:lang w:val="fr-FR" w:eastAsia="en-US"/>
        </w:rPr>
        <w:t>a) Participer aux différents aspects énoncés au paragraphe</w:t>
      </w:r>
      <w:r w:rsidR="00DD7176">
        <w:rPr>
          <w:rFonts w:eastAsiaTheme="minorHAnsi" w:cstheme="minorBidi"/>
          <w:szCs w:val="22"/>
          <w:lang w:val="fr-FR" w:eastAsia="en-US"/>
        </w:rPr>
        <w:t> </w:t>
      </w:r>
      <w:r w:rsidRPr="0074664C">
        <w:rPr>
          <w:rFonts w:eastAsiaTheme="minorHAnsi" w:cstheme="minorBidi"/>
          <w:szCs w:val="22"/>
          <w:lang w:val="fr-FR" w:eastAsia="en-US"/>
        </w:rPr>
        <w:t>2 de manière coresponsable et dans le cadre de leurs zones géographiques respectives.</w:t>
      </w:r>
    </w:p>
    <w:p w:rsidR="0074664C" w:rsidRPr="0074664C" w:rsidRDefault="0074664C" w:rsidP="0074664C">
      <w:pPr>
        <w:spacing w:before="240" w:after="200" w:line="360" w:lineRule="auto"/>
        <w:jc w:val="both"/>
        <w:rPr>
          <w:rFonts w:eastAsiaTheme="minorHAnsi" w:cstheme="minorBidi"/>
          <w:szCs w:val="22"/>
          <w:lang w:val="fr-FR" w:eastAsia="en-US"/>
        </w:rPr>
      </w:pPr>
      <w:r w:rsidRPr="0074664C">
        <w:rPr>
          <w:rFonts w:eastAsiaTheme="minorHAnsi" w:cstheme="minorBidi"/>
          <w:szCs w:val="22"/>
          <w:lang w:val="fr-FR" w:eastAsia="en-US"/>
        </w:rPr>
        <w:t>b) Faire partie des organes directeurs et de participation du système de formation et de certification professionnelles, sur proposition du Gouvernement.</w:t>
      </w:r>
    </w:p>
    <w:p w:rsidR="001D65C9" w:rsidRPr="001B5F73" w:rsidRDefault="0074664C" w:rsidP="0074664C">
      <w:pPr>
        <w:spacing w:before="240" w:after="200" w:line="360" w:lineRule="auto"/>
        <w:jc w:val="both"/>
        <w:rPr>
          <w:rFonts w:eastAsiaTheme="minorHAnsi" w:cstheme="minorBidi"/>
          <w:szCs w:val="22"/>
          <w:lang w:val="fr-FR" w:eastAsia="en-US"/>
        </w:rPr>
      </w:pPr>
      <w:r w:rsidRPr="0074664C">
        <w:rPr>
          <w:rFonts w:eastAsiaTheme="minorHAnsi" w:cstheme="minorBidi"/>
          <w:szCs w:val="22"/>
          <w:lang w:val="fr-FR" w:eastAsia="en-US"/>
        </w:rPr>
        <w:t>c) Exercer les fonctions que leur réglementation spécifique leur attribuent dans le système de formation et de certification professionnelles de Catalogne.</w:t>
      </w:r>
    </w:p>
    <w:p w:rsidR="001D65C9" w:rsidRPr="00947683" w:rsidRDefault="0074664C">
      <w:pPr>
        <w:pStyle w:val="NTtolsecundari"/>
      </w:pPr>
      <w:r w:rsidRPr="0074664C">
        <w:t>ARTICLE 7. ADMINISTRATION LOCALE</w:t>
      </w:r>
    </w:p>
    <w:p w:rsidR="0074664C" w:rsidRPr="0074664C" w:rsidRDefault="0074664C" w:rsidP="0074664C">
      <w:pPr>
        <w:pStyle w:val="NNormal"/>
        <w:spacing w:before="240" w:line="360" w:lineRule="auto"/>
        <w:rPr>
          <w:rFonts w:eastAsiaTheme="minorHAnsi"/>
          <w:sz w:val="22"/>
          <w:szCs w:val="22"/>
          <w:lang w:val="fr-FR" w:eastAsia="en-US"/>
        </w:rPr>
      </w:pPr>
      <w:r w:rsidRPr="0074664C">
        <w:rPr>
          <w:rFonts w:eastAsiaTheme="minorHAnsi"/>
          <w:sz w:val="22"/>
          <w:szCs w:val="22"/>
          <w:lang w:val="fr-FR" w:eastAsia="en-US"/>
        </w:rPr>
        <w:t>1. L'administration locale dispose de compétences en matière d’information, d’orientation et de politiques actives de l’emploi dans le cadre des dispositions de la présente loi et</w:t>
      </w:r>
      <w:r w:rsidR="00DD7176">
        <w:rPr>
          <w:rFonts w:eastAsiaTheme="minorHAnsi"/>
          <w:sz w:val="22"/>
          <w:szCs w:val="22"/>
          <w:lang w:val="fr-FR" w:eastAsia="en-US"/>
        </w:rPr>
        <w:t xml:space="preserve"> de</w:t>
      </w:r>
      <w:r w:rsidRPr="0074664C">
        <w:rPr>
          <w:rFonts w:eastAsiaTheme="minorHAnsi"/>
          <w:sz w:val="22"/>
          <w:szCs w:val="22"/>
          <w:lang w:val="fr-FR" w:eastAsia="en-US"/>
        </w:rPr>
        <w:t xml:space="preserve"> la loi régissant le Service public de l’emploi de la Catalogne.</w:t>
      </w:r>
    </w:p>
    <w:p w:rsidR="00696063" w:rsidRPr="001B5F73" w:rsidRDefault="0074664C" w:rsidP="0074664C">
      <w:pPr>
        <w:pStyle w:val="NNormal"/>
        <w:spacing w:before="240" w:line="360" w:lineRule="auto"/>
        <w:rPr>
          <w:rFonts w:eastAsiaTheme="minorHAnsi"/>
          <w:sz w:val="22"/>
          <w:szCs w:val="22"/>
          <w:lang w:val="fr-FR" w:eastAsia="en-US"/>
        </w:rPr>
      </w:pPr>
      <w:r w:rsidRPr="0074664C">
        <w:rPr>
          <w:rFonts w:eastAsiaTheme="minorHAnsi"/>
          <w:sz w:val="22"/>
          <w:szCs w:val="22"/>
          <w:lang w:val="fr-FR" w:eastAsia="en-US"/>
        </w:rPr>
        <w:t>2. L’administration locale fait partie des organes directeurs et de participation du système de formation et de certification professionnelles.</w:t>
      </w:r>
    </w:p>
    <w:p w:rsidR="002F688E" w:rsidRPr="00947683" w:rsidRDefault="0064788E" w:rsidP="00D20931">
      <w:pPr>
        <w:pStyle w:val="NTtolprincipal"/>
      </w:pPr>
      <w:r w:rsidRPr="00947683">
        <w:t>TITRE II. STRUCTURE INSTITUTIONNELLE DU SYSTÈME DE FORMATION ET DE CERTIFICATION PROFESSIONNELLES</w:t>
      </w:r>
    </w:p>
    <w:p w:rsidR="002F688E" w:rsidRPr="00947683" w:rsidRDefault="0064788E">
      <w:pPr>
        <w:pStyle w:val="NTtolsecundari"/>
      </w:pPr>
      <w:r w:rsidRPr="0064788E">
        <w:t>CHAPITRE I. COMMISSION DIRECTRICE DU SYSTÈME DE FORMATION ET DE CERTIFICATION PROFESSIONNELLES</w:t>
      </w:r>
    </w:p>
    <w:p w:rsidR="002F688E" w:rsidRPr="00947683" w:rsidRDefault="0064788E">
      <w:pPr>
        <w:pStyle w:val="NTtolsecundari"/>
      </w:pPr>
      <w:r w:rsidRPr="00947683">
        <w:t>ARTICLE 8. NATURE ET COMPOSITION</w:t>
      </w:r>
    </w:p>
    <w:p w:rsidR="0064788E" w:rsidRPr="0064788E" w:rsidRDefault="0064788E" w:rsidP="0064788E">
      <w:pPr>
        <w:pStyle w:val="NNormal"/>
        <w:spacing w:before="240" w:line="360" w:lineRule="auto"/>
        <w:rPr>
          <w:sz w:val="22"/>
          <w:szCs w:val="22"/>
          <w:lang w:val="fr-FR"/>
        </w:rPr>
      </w:pPr>
      <w:r w:rsidRPr="0064788E">
        <w:rPr>
          <w:sz w:val="22"/>
          <w:szCs w:val="22"/>
          <w:lang w:val="fr-FR"/>
        </w:rPr>
        <w:t xml:space="preserve">1. Il est institué une Commission directrice du système de formation et de </w:t>
      </w:r>
      <w:proofErr w:type="gramStart"/>
      <w:r w:rsidRPr="0064788E">
        <w:rPr>
          <w:sz w:val="22"/>
          <w:szCs w:val="22"/>
          <w:lang w:val="fr-FR"/>
        </w:rPr>
        <w:t>certification professionnelles</w:t>
      </w:r>
      <w:proofErr w:type="gramEnd"/>
      <w:r w:rsidRPr="0064788E">
        <w:rPr>
          <w:sz w:val="22"/>
          <w:szCs w:val="22"/>
          <w:lang w:val="fr-FR"/>
        </w:rPr>
        <w:t xml:space="preserve"> en tant qu’organe directeur de planification stratégique et d’évaluation des politiques du système de formation et de </w:t>
      </w:r>
      <w:r>
        <w:rPr>
          <w:sz w:val="22"/>
          <w:szCs w:val="22"/>
          <w:lang w:val="fr-FR"/>
        </w:rPr>
        <w:t>cert</w:t>
      </w:r>
      <w:r w:rsidRPr="0064788E">
        <w:rPr>
          <w:sz w:val="22"/>
          <w:szCs w:val="22"/>
          <w:lang w:val="fr-FR"/>
        </w:rPr>
        <w:t>ification professionnelles.</w:t>
      </w:r>
    </w:p>
    <w:p w:rsidR="002F688E" w:rsidRPr="001B5F73" w:rsidRDefault="0064788E" w:rsidP="0064788E">
      <w:pPr>
        <w:pStyle w:val="NNormal"/>
        <w:spacing w:before="240" w:line="360" w:lineRule="auto"/>
        <w:rPr>
          <w:b/>
          <w:sz w:val="22"/>
          <w:szCs w:val="22"/>
          <w:lang w:val="fr-FR"/>
        </w:rPr>
      </w:pPr>
      <w:r w:rsidRPr="0064788E">
        <w:rPr>
          <w:sz w:val="22"/>
          <w:szCs w:val="22"/>
          <w:lang w:val="fr-FR"/>
        </w:rPr>
        <w:t xml:space="preserve">2. La Commission directrice du système de formation et de </w:t>
      </w:r>
      <w:proofErr w:type="gramStart"/>
      <w:r w:rsidRPr="0064788E">
        <w:rPr>
          <w:sz w:val="22"/>
          <w:szCs w:val="22"/>
          <w:lang w:val="fr-FR"/>
        </w:rPr>
        <w:t>certification professionnelles</w:t>
      </w:r>
      <w:proofErr w:type="gramEnd"/>
      <w:r w:rsidRPr="0064788E">
        <w:rPr>
          <w:sz w:val="22"/>
          <w:szCs w:val="22"/>
          <w:lang w:val="fr-FR"/>
        </w:rPr>
        <w:t xml:space="preserve"> est rattaché</w:t>
      </w:r>
      <w:r>
        <w:rPr>
          <w:sz w:val="22"/>
          <w:szCs w:val="22"/>
          <w:lang w:val="fr-FR"/>
        </w:rPr>
        <w:t>e</w:t>
      </w:r>
      <w:r w:rsidRPr="0064788E">
        <w:rPr>
          <w:sz w:val="22"/>
          <w:szCs w:val="22"/>
          <w:lang w:val="fr-FR"/>
        </w:rPr>
        <w:t xml:space="preserve"> au</w:t>
      </w:r>
      <w:r>
        <w:rPr>
          <w:sz w:val="22"/>
          <w:szCs w:val="22"/>
          <w:lang w:val="fr-FR"/>
        </w:rPr>
        <w:t xml:space="preserve"> </w:t>
      </w:r>
      <w:r w:rsidRPr="0064788E">
        <w:rPr>
          <w:sz w:val="22"/>
          <w:szCs w:val="22"/>
          <w:lang w:val="fr-FR"/>
        </w:rPr>
        <w:t>Département </w:t>
      </w:r>
      <w:r w:rsidRPr="0064788E">
        <w:rPr>
          <w:sz w:val="22"/>
          <w:szCs w:val="22"/>
          <w:vertAlign w:val="superscript"/>
          <w:lang w:val="fr-FR"/>
        </w:rPr>
        <w:footnoteReference w:id="1"/>
      </w:r>
      <w:r w:rsidRPr="0064788E">
        <w:rPr>
          <w:sz w:val="22"/>
          <w:szCs w:val="22"/>
          <w:lang w:val="fr-FR"/>
        </w:rPr>
        <w:t xml:space="preserve"> </w:t>
      </w:r>
      <w:r>
        <w:rPr>
          <w:sz w:val="22"/>
          <w:szCs w:val="22"/>
          <w:lang w:val="fr-FR"/>
        </w:rPr>
        <w:t>de la Présidence</w:t>
      </w:r>
      <w:r w:rsidR="002F688E" w:rsidRPr="001B5F73">
        <w:rPr>
          <w:sz w:val="22"/>
          <w:szCs w:val="22"/>
          <w:lang w:val="fr-FR"/>
        </w:rPr>
        <w:t>.</w:t>
      </w:r>
    </w:p>
    <w:p w:rsidR="0064788E" w:rsidRPr="0064788E" w:rsidRDefault="0064788E" w:rsidP="0064788E">
      <w:pPr>
        <w:pStyle w:val="NNormal"/>
        <w:spacing w:before="240" w:line="360" w:lineRule="auto"/>
        <w:rPr>
          <w:sz w:val="22"/>
          <w:szCs w:val="22"/>
          <w:lang w:val="fr-FR"/>
        </w:rPr>
      </w:pPr>
      <w:r w:rsidRPr="0064788E">
        <w:rPr>
          <w:sz w:val="22"/>
          <w:szCs w:val="22"/>
          <w:lang w:val="fr-FR"/>
        </w:rPr>
        <w:t xml:space="preserve">3. La Commission directrice du système de formation et de </w:t>
      </w:r>
      <w:proofErr w:type="gramStart"/>
      <w:r w:rsidRPr="0064788E">
        <w:rPr>
          <w:sz w:val="22"/>
          <w:szCs w:val="22"/>
          <w:lang w:val="fr-FR"/>
        </w:rPr>
        <w:t>certification professionnelles</w:t>
      </w:r>
      <w:proofErr w:type="gramEnd"/>
      <w:r w:rsidRPr="0064788E">
        <w:rPr>
          <w:sz w:val="22"/>
          <w:szCs w:val="22"/>
          <w:lang w:val="fr-FR"/>
        </w:rPr>
        <w:t xml:space="preserve"> est présidée par le président de la </w:t>
      </w:r>
      <w:proofErr w:type="spellStart"/>
      <w:r w:rsidRPr="0064788E">
        <w:rPr>
          <w:sz w:val="22"/>
          <w:szCs w:val="22"/>
          <w:lang w:val="fr-FR"/>
        </w:rPr>
        <w:t>Generalitat</w:t>
      </w:r>
      <w:proofErr w:type="spellEnd"/>
      <w:r w:rsidRPr="0064788E">
        <w:rPr>
          <w:sz w:val="22"/>
          <w:szCs w:val="22"/>
          <w:lang w:val="fr-FR"/>
        </w:rPr>
        <w:t xml:space="preserve"> ou par la personne qu’il y délègue.</w:t>
      </w:r>
    </w:p>
    <w:p w:rsidR="0064788E" w:rsidRPr="0064788E" w:rsidRDefault="0064788E" w:rsidP="0064788E">
      <w:pPr>
        <w:pStyle w:val="NNormal"/>
        <w:spacing w:before="240" w:line="360" w:lineRule="auto"/>
        <w:rPr>
          <w:sz w:val="22"/>
          <w:szCs w:val="22"/>
          <w:lang w:val="fr-FR"/>
        </w:rPr>
      </w:pPr>
      <w:r w:rsidRPr="0064788E">
        <w:rPr>
          <w:sz w:val="22"/>
          <w:szCs w:val="22"/>
          <w:lang w:val="fr-FR"/>
        </w:rPr>
        <w:t xml:space="preserve">4. Font partie de la Commission directrice du système de formation et de </w:t>
      </w:r>
      <w:proofErr w:type="gramStart"/>
      <w:r w:rsidRPr="0064788E">
        <w:rPr>
          <w:sz w:val="22"/>
          <w:szCs w:val="22"/>
          <w:lang w:val="fr-FR"/>
        </w:rPr>
        <w:t>certification professionnelles</w:t>
      </w:r>
      <w:proofErr w:type="gramEnd"/>
      <w:r w:rsidRPr="0064788E">
        <w:rPr>
          <w:sz w:val="22"/>
          <w:szCs w:val="22"/>
          <w:lang w:val="fr-FR"/>
        </w:rPr>
        <w:t>:</w:t>
      </w:r>
    </w:p>
    <w:p w:rsidR="002F688E" w:rsidRPr="001B5F73" w:rsidRDefault="0064788E" w:rsidP="0064788E">
      <w:pPr>
        <w:pStyle w:val="NNormal"/>
        <w:spacing w:before="240" w:line="360" w:lineRule="auto"/>
        <w:rPr>
          <w:b/>
          <w:sz w:val="22"/>
          <w:szCs w:val="22"/>
          <w:lang w:val="fr-FR"/>
        </w:rPr>
      </w:pPr>
      <w:r w:rsidRPr="0064788E">
        <w:rPr>
          <w:sz w:val="22"/>
          <w:szCs w:val="22"/>
          <w:lang w:val="fr-FR"/>
        </w:rPr>
        <w:t xml:space="preserve">a) En représentation de la </w:t>
      </w:r>
      <w:proofErr w:type="spellStart"/>
      <w:r w:rsidRPr="0064788E">
        <w:rPr>
          <w:sz w:val="22"/>
          <w:szCs w:val="22"/>
          <w:lang w:val="fr-FR"/>
        </w:rPr>
        <w:t>Generalitat</w:t>
      </w:r>
      <w:proofErr w:type="spellEnd"/>
      <w:r w:rsidR="002F688E" w:rsidRPr="001B5F73">
        <w:rPr>
          <w:sz w:val="22"/>
          <w:szCs w:val="22"/>
          <w:lang w:val="fr-FR"/>
        </w:rPr>
        <w:t>:</w:t>
      </w:r>
    </w:p>
    <w:p w:rsidR="00F13919" w:rsidRPr="00F13919" w:rsidRDefault="00F13919" w:rsidP="00F13919">
      <w:pPr>
        <w:pStyle w:val="NNormal"/>
        <w:spacing w:before="240" w:line="360" w:lineRule="auto"/>
        <w:rPr>
          <w:sz w:val="22"/>
          <w:szCs w:val="22"/>
          <w:lang w:val="fr-FR"/>
        </w:rPr>
      </w:pPr>
      <w:r w:rsidRPr="00F13919">
        <w:rPr>
          <w:sz w:val="22"/>
          <w:szCs w:val="22"/>
          <w:lang w:val="fr-FR"/>
        </w:rPr>
        <w:t>- La ou les personnes en charge des départements compétents en matière de formation professionnelle relevant du système éducatif et de formation professionnelle pour l’emploi, avec la possibilité de déléguer cette fonction à de hauts responsables de leurs départements.</w:t>
      </w:r>
    </w:p>
    <w:p w:rsidR="002F688E" w:rsidRPr="001B5F73" w:rsidRDefault="00F13919" w:rsidP="00F13919">
      <w:pPr>
        <w:pStyle w:val="NNormal"/>
        <w:spacing w:before="240" w:line="360" w:lineRule="auto"/>
        <w:rPr>
          <w:b/>
          <w:sz w:val="22"/>
          <w:szCs w:val="22"/>
          <w:lang w:val="fr-FR"/>
        </w:rPr>
      </w:pPr>
      <w:r w:rsidRPr="00F13919">
        <w:rPr>
          <w:sz w:val="22"/>
          <w:szCs w:val="22"/>
          <w:lang w:val="fr-FR"/>
        </w:rPr>
        <w:t>- Une personne avec le rang de secrétaire général, ou assimilé, pour chacun des départements compétents en matière de formation professionnelle relevant du système éducatif et de formation professionnelle pour l’emploi, désignée par les personnes</w:t>
      </w:r>
      <w:r>
        <w:rPr>
          <w:sz w:val="22"/>
          <w:szCs w:val="22"/>
          <w:lang w:val="fr-FR"/>
        </w:rPr>
        <w:t xml:space="preserve"> en charge desdits départements</w:t>
      </w:r>
      <w:r w:rsidR="002F688E" w:rsidRPr="001B5F73">
        <w:rPr>
          <w:sz w:val="22"/>
          <w:szCs w:val="22"/>
          <w:lang w:val="fr-FR"/>
        </w:rPr>
        <w:t>.</w:t>
      </w:r>
    </w:p>
    <w:p w:rsidR="006A1C1C" w:rsidRPr="001B5F73" w:rsidRDefault="00F13919" w:rsidP="00CB1676">
      <w:pPr>
        <w:pStyle w:val="NNormal"/>
        <w:spacing w:before="240" w:line="360" w:lineRule="auto"/>
        <w:rPr>
          <w:b/>
          <w:sz w:val="22"/>
          <w:szCs w:val="22"/>
          <w:lang w:val="fr-FR"/>
        </w:rPr>
      </w:pPr>
      <w:r w:rsidRPr="00F13919">
        <w:rPr>
          <w:sz w:val="22"/>
          <w:szCs w:val="22"/>
          <w:lang w:val="fr-FR"/>
        </w:rPr>
        <w:t xml:space="preserve">- Le président exécutif de l’Agence publique de formation et de certification professionnelles de Catalogne, </w:t>
      </w:r>
      <w:r>
        <w:rPr>
          <w:sz w:val="22"/>
          <w:szCs w:val="22"/>
          <w:lang w:val="fr-FR"/>
        </w:rPr>
        <w:t>agissant en tant que secrétaire</w:t>
      </w:r>
      <w:r w:rsidR="006A1C1C" w:rsidRPr="001B5F73">
        <w:rPr>
          <w:sz w:val="22"/>
          <w:szCs w:val="22"/>
          <w:lang w:val="fr-FR"/>
        </w:rPr>
        <w:t>.</w:t>
      </w:r>
    </w:p>
    <w:p w:rsidR="006A1C1C" w:rsidRPr="001B5F73" w:rsidRDefault="00F13919" w:rsidP="00CB1676">
      <w:pPr>
        <w:pStyle w:val="NNormal"/>
        <w:spacing w:before="240" w:line="360" w:lineRule="auto"/>
        <w:rPr>
          <w:b/>
          <w:sz w:val="22"/>
          <w:szCs w:val="22"/>
          <w:lang w:val="fr-FR"/>
        </w:rPr>
      </w:pPr>
      <w:r w:rsidRPr="00F13919">
        <w:rPr>
          <w:rFonts w:eastAsiaTheme="minorHAnsi"/>
          <w:sz w:val="22"/>
          <w:szCs w:val="22"/>
          <w:lang w:val="fr-FR" w:eastAsia="en-US"/>
        </w:rPr>
        <w:t>b) Les représentants des organisations patronales et syndicales les plus représentatives de Catalogne.</w:t>
      </w:r>
    </w:p>
    <w:p w:rsidR="002F688E" w:rsidRPr="001B5F73" w:rsidRDefault="00F13919" w:rsidP="00CB1676">
      <w:pPr>
        <w:pStyle w:val="NNormal"/>
        <w:spacing w:before="240" w:line="360" w:lineRule="auto"/>
        <w:rPr>
          <w:b/>
          <w:sz w:val="22"/>
          <w:szCs w:val="22"/>
          <w:lang w:val="fr-FR"/>
        </w:rPr>
      </w:pPr>
      <w:r w:rsidRPr="00F13919">
        <w:rPr>
          <w:sz w:val="22"/>
          <w:szCs w:val="22"/>
          <w:lang w:val="fr-FR"/>
        </w:rPr>
        <w:t xml:space="preserve">5. Les accords de la Commission directrice du système de formation et de </w:t>
      </w:r>
      <w:proofErr w:type="gramStart"/>
      <w:r w:rsidRPr="00F13919">
        <w:rPr>
          <w:sz w:val="22"/>
          <w:szCs w:val="22"/>
          <w:lang w:val="fr-FR"/>
        </w:rPr>
        <w:t>certification professionnelles</w:t>
      </w:r>
      <w:proofErr w:type="gramEnd"/>
      <w:r w:rsidRPr="00F13919">
        <w:rPr>
          <w:sz w:val="22"/>
          <w:szCs w:val="22"/>
          <w:lang w:val="fr-FR"/>
        </w:rPr>
        <w:t xml:space="preserve"> sont adoptés à la majorité, selon la pondération suivante</w:t>
      </w:r>
      <w:r w:rsidR="002F688E" w:rsidRPr="001B5F73">
        <w:rPr>
          <w:sz w:val="22"/>
          <w:szCs w:val="22"/>
          <w:lang w:val="fr-FR"/>
        </w:rPr>
        <w:t>:</w:t>
      </w:r>
    </w:p>
    <w:p w:rsidR="002F688E" w:rsidRPr="001B5F73" w:rsidRDefault="00F13919" w:rsidP="00CB1676">
      <w:pPr>
        <w:pStyle w:val="NNormal"/>
        <w:spacing w:before="240" w:line="360" w:lineRule="auto"/>
        <w:rPr>
          <w:b/>
          <w:sz w:val="22"/>
          <w:szCs w:val="22"/>
          <w:lang w:val="fr-FR"/>
        </w:rPr>
      </w:pPr>
      <w:r w:rsidRPr="00F13919">
        <w:rPr>
          <w:sz w:val="22"/>
          <w:szCs w:val="22"/>
          <w:lang w:val="fr-FR"/>
        </w:rPr>
        <w:t xml:space="preserve">a) 60% pour les </w:t>
      </w:r>
      <w:r>
        <w:rPr>
          <w:sz w:val="22"/>
          <w:szCs w:val="22"/>
          <w:lang w:val="fr-FR"/>
        </w:rPr>
        <w:t xml:space="preserve">représentants de la </w:t>
      </w:r>
      <w:proofErr w:type="spellStart"/>
      <w:r>
        <w:rPr>
          <w:sz w:val="22"/>
          <w:szCs w:val="22"/>
          <w:lang w:val="fr-FR"/>
        </w:rPr>
        <w:t>Generalitat</w:t>
      </w:r>
      <w:proofErr w:type="spellEnd"/>
      <w:r w:rsidR="002F688E" w:rsidRPr="001B5F73">
        <w:rPr>
          <w:sz w:val="22"/>
          <w:szCs w:val="22"/>
          <w:lang w:val="fr-FR"/>
        </w:rPr>
        <w:t>.</w:t>
      </w:r>
    </w:p>
    <w:p w:rsidR="002F688E" w:rsidRPr="001B5F73" w:rsidRDefault="00F13919" w:rsidP="00CB1676">
      <w:pPr>
        <w:pStyle w:val="NNormal"/>
        <w:spacing w:before="240" w:line="360" w:lineRule="auto"/>
        <w:rPr>
          <w:b/>
          <w:sz w:val="22"/>
          <w:szCs w:val="22"/>
          <w:lang w:val="fr-FR"/>
        </w:rPr>
      </w:pPr>
      <w:r w:rsidRPr="00F13919">
        <w:rPr>
          <w:sz w:val="22"/>
          <w:szCs w:val="22"/>
          <w:lang w:val="fr-FR"/>
        </w:rPr>
        <w:t>b) 20% pour les représentants du patronat</w:t>
      </w:r>
      <w:r w:rsidR="002F688E" w:rsidRPr="001B5F73">
        <w:rPr>
          <w:sz w:val="22"/>
          <w:szCs w:val="22"/>
          <w:lang w:val="fr-FR"/>
        </w:rPr>
        <w:t>.</w:t>
      </w:r>
    </w:p>
    <w:p w:rsidR="002F688E" w:rsidRPr="001B5F73" w:rsidRDefault="00F13919" w:rsidP="00CB1676">
      <w:pPr>
        <w:pStyle w:val="NNormal"/>
        <w:spacing w:before="240" w:line="360" w:lineRule="auto"/>
        <w:rPr>
          <w:b/>
          <w:sz w:val="22"/>
          <w:szCs w:val="22"/>
          <w:lang w:val="fr-FR"/>
        </w:rPr>
      </w:pPr>
      <w:r w:rsidRPr="00F13919">
        <w:rPr>
          <w:sz w:val="22"/>
          <w:szCs w:val="22"/>
          <w:lang w:val="fr-FR"/>
        </w:rPr>
        <w:t>c) 20% pour les représentants des syndicats</w:t>
      </w:r>
      <w:r w:rsidR="002F688E" w:rsidRPr="001B5F73">
        <w:rPr>
          <w:sz w:val="22"/>
          <w:szCs w:val="22"/>
          <w:lang w:val="fr-FR"/>
        </w:rPr>
        <w:t>.</w:t>
      </w:r>
    </w:p>
    <w:p w:rsidR="00C96F36" w:rsidRPr="001B5F73" w:rsidRDefault="00F13919" w:rsidP="00CB1676">
      <w:pPr>
        <w:pStyle w:val="NNormal"/>
        <w:spacing w:before="240" w:line="360" w:lineRule="auto"/>
        <w:rPr>
          <w:rFonts w:eastAsiaTheme="minorHAnsi"/>
          <w:b/>
          <w:sz w:val="22"/>
          <w:szCs w:val="22"/>
          <w:lang w:val="fr-FR" w:eastAsia="en-US"/>
        </w:rPr>
      </w:pPr>
      <w:r w:rsidRPr="00F13919">
        <w:rPr>
          <w:rFonts w:eastAsiaTheme="minorHAnsi"/>
          <w:sz w:val="22"/>
          <w:szCs w:val="22"/>
          <w:lang w:val="fr-FR" w:eastAsia="en-US"/>
        </w:rPr>
        <w:t xml:space="preserve">6. Le Gouvernement peut modifier la composition de la Commission directrice du système de formation et de certification professionnelles et la pondération des votes afin d’augmenter le nombre de membres de la Commission conformément aux dispositions du présent article, en préservant la majorité de la </w:t>
      </w:r>
      <w:proofErr w:type="spellStart"/>
      <w:r w:rsidRPr="00F13919">
        <w:rPr>
          <w:rFonts w:eastAsiaTheme="minorHAnsi"/>
          <w:sz w:val="22"/>
          <w:szCs w:val="22"/>
          <w:lang w:val="fr-FR" w:eastAsia="en-US"/>
        </w:rPr>
        <w:t>Generalitat</w:t>
      </w:r>
      <w:proofErr w:type="spellEnd"/>
      <w:r w:rsidRPr="00F13919">
        <w:rPr>
          <w:rFonts w:eastAsiaTheme="minorHAnsi"/>
          <w:sz w:val="22"/>
          <w:szCs w:val="22"/>
          <w:lang w:val="fr-FR" w:eastAsia="en-US"/>
        </w:rPr>
        <w:t xml:space="preserve"> et sans préjudice de la pondération appliquée au vote des représentants des organisations patronales et syndicales les plus représentatives</w:t>
      </w:r>
      <w:r w:rsidR="00C96F36" w:rsidRPr="001B5F73">
        <w:rPr>
          <w:rFonts w:eastAsiaTheme="minorHAnsi"/>
          <w:snapToGrid/>
          <w:sz w:val="22"/>
          <w:szCs w:val="22"/>
          <w:lang w:val="fr-FR" w:eastAsia="en-US"/>
        </w:rPr>
        <w:t>.</w:t>
      </w:r>
    </w:p>
    <w:p w:rsidR="00E635EB" w:rsidRPr="00947683" w:rsidRDefault="00F13919">
      <w:pPr>
        <w:pStyle w:val="NTtolsecundari"/>
      </w:pPr>
      <w:r w:rsidRPr="00F13919">
        <w:t>ARTICLE 9. FONCTIONS</w:t>
      </w:r>
    </w:p>
    <w:p w:rsidR="00DB7F49" w:rsidRPr="00DB7F49" w:rsidRDefault="00DB7F49" w:rsidP="00DB7F49">
      <w:pPr>
        <w:pStyle w:val="NNormal"/>
        <w:spacing w:before="240" w:line="360" w:lineRule="auto"/>
        <w:rPr>
          <w:sz w:val="22"/>
          <w:szCs w:val="22"/>
          <w:lang w:val="fr-FR"/>
        </w:rPr>
      </w:pPr>
      <w:r w:rsidRPr="00DB7F49">
        <w:rPr>
          <w:sz w:val="22"/>
          <w:szCs w:val="22"/>
          <w:lang w:val="fr-FR"/>
        </w:rPr>
        <w:t xml:space="preserve">1. La Commission directrice du système de formation et de </w:t>
      </w:r>
      <w:proofErr w:type="gramStart"/>
      <w:r w:rsidRPr="00DB7F49">
        <w:rPr>
          <w:sz w:val="22"/>
          <w:szCs w:val="22"/>
          <w:lang w:val="fr-FR"/>
        </w:rPr>
        <w:t>certification professionnelles</w:t>
      </w:r>
      <w:proofErr w:type="gramEnd"/>
      <w:r w:rsidRPr="00DB7F49">
        <w:rPr>
          <w:sz w:val="22"/>
          <w:szCs w:val="22"/>
          <w:lang w:val="fr-FR"/>
        </w:rPr>
        <w:t xml:space="preserve"> exerce les fonctions suivantes:</w:t>
      </w:r>
    </w:p>
    <w:p w:rsidR="00DB7F49" w:rsidRPr="00DB7F49" w:rsidRDefault="00DB7F49" w:rsidP="00DB7F49">
      <w:pPr>
        <w:pStyle w:val="NNormal"/>
        <w:spacing w:before="240" w:line="360" w:lineRule="auto"/>
        <w:rPr>
          <w:sz w:val="22"/>
          <w:szCs w:val="22"/>
          <w:lang w:val="fr-FR"/>
        </w:rPr>
      </w:pPr>
      <w:r w:rsidRPr="00DB7F49">
        <w:rPr>
          <w:sz w:val="22"/>
          <w:szCs w:val="22"/>
          <w:lang w:val="fr-FR"/>
        </w:rPr>
        <w:t>a) Déterminer les objectifs prioritaires du système de formation et de certification professionnelles sur la base du rapport de prospection des besoins de formation et de certification.</w:t>
      </w:r>
    </w:p>
    <w:p w:rsidR="002F688E" w:rsidRPr="001B5F73" w:rsidRDefault="00DB7F49" w:rsidP="00DB7F49">
      <w:pPr>
        <w:pStyle w:val="NNormal"/>
        <w:spacing w:before="240" w:line="360" w:lineRule="auto"/>
        <w:rPr>
          <w:b/>
          <w:sz w:val="22"/>
          <w:szCs w:val="22"/>
          <w:lang w:val="fr-FR"/>
        </w:rPr>
      </w:pPr>
      <w:r w:rsidRPr="00DB7F49">
        <w:rPr>
          <w:sz w:val="22"/>
          <w:szCs w:val="22"/>
          <w:lang w:val="fr-FR"/>
        </w:rPr>
        <w:t>b) Établir les critères généraux de planification stratégique et de mise en œuvre du système de formation et de certification professionnelles</w:t>
      </w:r>
      <w:r w:rsidR="002F688E" w:rsidRPr="001B5F73">
        <w:rPr>
          <w:sz w:val="22"/>
          <w:szCs w:val="22"/>
          <w:lang w:val="fr-FR"/>
        </w:rPr>
        <w:t>.</w:t>
      </w:r>
    </w:p>
    <w:p w:rsidR="00DB7F49" w:rsidRPr="00DB7F49" w:rsidRDefault="00DB7F49" w:rsidP="00DB7F49">
      <w:pPr>
        <w:pStyle w:val="NNormal"/>
        <w:spacing w:before="240" w:line="360" w:lineRule="auto"/>
        <w:rPr>
          <w:sz w:val="22"/>
          <w:szCs w:val="22"/>
          <w:lang w:val="fr-FR"/>
        </w:rPr>
      </w:pPr>
      <w:r w:rsidRPr="00DB7F49">
        <w:rPr>
          <w:sz w:val="22"/>
          <w:szCs w:val="22"/>
          <w:lang w:val="fr-FR"/>
        </w:rPr>
        <w:t>c) Établir les critères généraux pour la mise en place de l’ensemble des établissements de formation professionnelle intégrée.</w:t>
      </w:r>
    </w:p>
    <w:p w:rsidR="00DB7F49" w:rsidRPr="00DB7F49" w:rsidRDefault="00DB7F49" w:rsidP="00DB7F49">
      <w:pPr>
        <w:pStyle w:val="NNormal"/>
        <w:spacing w:before="240" w:line="360" w:lineRule="auto"/>
        <w:rPr>
          <w:sz w:val="22"/>
          <w:szCs w:val="22"/>
          <w:lang w:val="fr-FR"/>
        </w:rPr>
      </w:pPr>
      <w:r w:rsidRPr="00DB7F49">
        <w:rPr>
          <w:sz w:val="22"/>
          <w:szCs w:val="22"/>
          <w:lang w:val="fr-FR"/>
        </w:rPr>
        <w:t>d) Établir les critères généraux de mise en œuvre de la formation en alternance et de la formation duale.</w:t>
      </w:r>
    </w:p>
    <w:p w:rsidR="002F688E" w:rsidRPr="001B5F73" w:rsidRDefault="00DB7F49" w:rsidP="00DB7F49">
      <w:pPr>
        <w:pStyle w:val="NNormal"/>
        <w:spacing w:before="240" w:line="360" w:lineRule="auto"/>
        <w:rPr>
          <w:b/>
          <w:sz w:val="22"/>
          <w:szCs w:val="22"/>
          <w:lang w:val="fr-FR"/>
        </w:rPr>
      </w:pPr>
      <w:r w:rsidRPr="00DB7F49">
        <w:rPr>
          <w:sz w:val="22"/>
          <w:szCs w:val="22"/>
          <w:lang w:val="fr-FR"/>
        </w:rPr>
        <w:t>e) Informer de la proposition de plan général de formation professionnelle de Catalogne, avant qu’elle ne soit soumise au Gouvernement, ainsi que de ses rapports de suivi</w:t>
      </w:r>
      <w:r w:rsidR="002F688E" w:rsidRPr="001B5F73">
        <w:rPr>
          <w:sz w:val="22"/>
          <w:szCs w:val="22"/>
          <w:lang w:val="fr-FR"/>
        </w:rPr>
        <w:t>.</w:t>
      </w:r>
    </w:p>
    <w:p w:rsidR="00DB7F49" w:rsidRPr="00DB7F49" w:rsidRDefault="00DB7F49" w:rsidP="00DB7F49">
      <w:pPr>
        <w:pStyle w:val="NNormal"/>
        <w:spacing w:before="240" w:line="360" w:lineRule="auto"/>
        <w:rPr>
          <w:sz w:val="22"/>
          <w:szCs w:val="22"/>
          <w:lang w:val="fr-FR"/>
        </w:rPr>
      </w:pPr>
      <w:r w:rsidRPr="00DB7F49">
        <w:rPr>
          <w:sz w:val="22"/>
          <w:szCs w:val="22"/>
          <w:lang w:val="fr-FR"/>
        </w:rPr>
        <w:t>f) Adopter le rapport d’évaluation du système de formation et de certification professionnelles.</w:t>
      </w:r>
    </w:p>
    <w:p w:rsidR="00A373E3" w:rsidRPr="001B5F73" w:rsidRDefault="00DB7F49" w:rsidP="00DB7F49">
      <w:pPr>
        <w:pStyle w:val="NNormal"/>
        <w:spacing w:before="240" w:line="360" w:lineRule="auto"/>
        <w:rPr>
          <w:b/>
          <w:sz w:val="22"/>
          <w:szCs w:val="22"/>
          <w:lang w:val="fr-FR"/>
        </w:rPr>
      </w:pPr>
      <w:r w:rsidRPr="00DB7F49">
        <w:rPr>
          <w:sz w:val="22"/>
          <w:szCs w:val="22"/>
          <w:lang w:val="fr-FR"/>
        </w:rPr>
        <w:t>g) Adopter le programme annuel de gestion de l’Agence publique de formation et de certification professionnelles de Catalogne</w:t>
      </w:r>
      <w:r w:rsidR="002F688E" w:rsidRPr="001B5F73">
        <w:rPr>
          <w:sz w:val="22"/>
          <w:szCs w:val="22"/>
          <w:lang w:val="fr-FR"/>
        </w:rPr>
        <w:t>.</w:t>
      </w:r>
    </w:p>
    <w:p w:rsidR="002F688E" w:rsidRPr="001B5F73" w:rsidRDefault="00DB7F49" w:rsidP="00CB1676">
      <w:pPr>
        <w:pStyle w:val="NNormal"/>
        <w:spacing w:before="240" w:line="360" w:lineRule="auto"/>
        <w:rPr>
          <w:b/>
          <w:sz w:val="22"/>
          <w:szCs w:val="22"/>
          <w:lang w:val="fr-FR"/>
        </w:rPr>
      </w:pPr>
      <w:r w:rsidRPr="00DB7F49">
        <w:rPr>
          <w:sz w:val="22"/>
          <w:szCs w:val="22"/>
          <w:lang w:val="fr-FR"/>
        </w:rPr>
        <w:t xml:space="preserve">2. Les entités représentées peuvent soumettre à l’appréciation de la Commission directrice du système de formation et de </w:t>
      </w:r>
      <w:proofErr w:type="gramStart"/>
      <w:r w:rsidRPr="00DB7F49">
        <w:rPr>
          <w:sz w:val="22"/>
          <w:szCs w:val="22"/>
          <w:lang w:val="fr-FR"/>
        </w:rPr>
        <w:t>certification professionnelles</w:t>
      </w:r>
      <w:proofErr w:type="gramEnd"/>
      <w:r w:rsidRPr="00DB7F49">
        <w:rPr>
          <w:sz w:val="22"/>
          <w:szCs w:val="22"/>
          <w:lang w:val="fr-FR"/>
        </w:rPr>
        <w:t xml:space="preserve"> des propositions dans le domaine visé par la présente loi en vue d’être discutées et appréciées</w:t>
      </w:r>
      <w:r w:rsidR="002F688E" w:rsidRPr="001B5F73">
        <w:rPr>
          <w:sz w:val="22"/>
          <w:szCs w:val="22"/>
          <w:lang w:val="fr-FR"/>
        </w:rPr>
        <w:t>.</w:t>
      </w:r>
    </w:p>
    <w:p w:rsidR="002F688E" w:rsidRPr="00DD7176" w:rsidRDefault="00DD7176" w:rsidP="00D20931">
      <w:pPr>
        <w:pStyle w:val="NTtolprincipal"/>
        <w:rPr>
          <w:b/>
        </w:rPr>
      </w:pPr>
      <w:r w:rsidRPr="00DD7176">
        <w:t>CHAPITRE II. AGENCE PUBLIQUE DE FORMATION ET DE CERTIFICATION PROFESSIONNELLES DE CATALOGNE</w:t>
      </w:r>
    </w:p>
    <w:p w:rsidR="002F688E" w:rsidRPr="00947683" w:rsidRDefault="00DD7176">
      <w:pPr>
        <w:pStyle w:val="NTtolsecundari"/>
      </w:pPr>
      <w:r w:rsidRPr="00947683">
        <w:t>ARTICLE 10. NATURE ET RATTACHEMENT</w:t>
      </w:r>
    </w:p>
    <w:p w:rsidR="003C28E3" w:rsidRPr="003C28E3" w:rsidRDefault="003C28E3" w:rsidP="003C28E3">
      <w:pPr>
        <w:pStyle w:val="NNormal"/>
        <w:spacing w:before="240" w:line="360" w:lineRule="auto"/>
        <w:rPr>
          <w:sz w:val="22"/>
          <w:szCs w:val="22"/>
          <w:lang w:val="fr-FR"/>
        </w:rPr>
      </w:pPr>
      <w:r w:rsidRPr="003C28E3">
        <w:rPr>
          <w:sz w:val="22"/>
          <w:szCs w:val="22"/>
          <w:lang w:val="fr-FR"/>
        </w:rPr>
        <w:t>1. Il est institué une Agence publique de formation et de certification professionnelles de Catalogne en tant qu’organisme autonome</w:t>
      </w:r>
      <w:r>
        <w:rPr>
          <w:sz w:val="22"/>
          <w:szCs w:val="22"/>
          <w:lang w:val="fr-FR"/>
        </w:rPr>
        <w:t xml:space="preserve"> à caractère administratif doté</w:t>
      </w:r>
      <w:r w:rsidRPr="003C28E3">
        <w:rPr>
          <w:sz w:val="22"/>
          <w:szCs w:val="22"/>
          <w:lang w:val="fr-FR"/>
        </w:rPr>
        <w:t xml:space="preserve"> de la personnalité juridique, qui exerce les compétences prévues par la présente loi ainsi que celles qui lui sont confiées par le Gouvernement.</w:t>
      </w:r>
    </w:p>
    <w:p w:rsidR="002F688E" w:rsidRPr="003C28E3" w:rsidRDefault="003C28E3" w:rsidP="003C28E3">
      <w:pPr>
        <w:pStyle w:val="NNormal"/>
        <w:spacing w:before="240" w:line="360" w:lineRule="auto"/>
        <w:rPr>
          <w:b/>
          <w:sz w:val="22"/>
          <w:szCs w:val="22"/>
          <w:lang w:val="fr-FR"/>
        </w:rPr>
      </w:pPr>
      <w:r w:rsidRPr="003C28E3">
        <w:rPr>
          <w:sz w:val="22"/>
          <w:szCs w:val="22"/>
          <w:lang w:val="fr-FR"/>
        </w:rPr>
        <w:t>2. L’Agence publique de formation et de certification professionnelles de Catalogne est l’organe de direction et de coordination des services de base du système de formation et de certification professionnelles et de gestion des services y afférents</w:t>
      </w:r>
      <w:r>
        <w:rPr>
          <w:sz w:val="22"/>
          <w:szCs w:val="22"/>
          <w:lang w:val="fr-FR"/>
        </w:rPr>
        <w:t>.</w:t>
      </w:r>
    </w:p>
    <w:p w:rsidR="002F688E" w:rsidRPr="003C28E3" w:rsidRDefault="003C28E3" w:rsidP="00CB1676">
      <w:pPr>
        <w:pStyle w:val="NNormal"/>
        <w:spacing w:before="240" w:line="360" w:lineRule="auto"/>
        <w:rPr>
          <w:b/>
          <w:sz w:val="22"/>
          <w:szCs w:val="22"/>
          <w:lang w:val="fr-FR"/>
        </w:rPr>
      </w:pPr>
      <w:r w:rsidRPr="003C28E3">
        <w:rPr>
          <w:sz w:val="22"/>
          <w:szCs w:val="22"/>
          <w:lang w:val="fr-FR"/>
        </w:rPr>
        <w:t>3. Il incombe au Gouvernement de décider du département de rattachement de l'Agence publique de formation et de certification professionnelles de Catalogne et d’en adopter les statuts. Ces statuts doivent préciser les fonctions et la structure de l’Agence et compléter son régime juridique et de fonctionnement</w:t>
      </w:r>
      <w:r w:rsidR="002F688E" w:rsidRPr="003C28E3">
        <w:rPr>
          <w:sz w:val="22"/>
          <w:szCs w:val="22"/>
          <w:lang w:val="fr-FR"/>
        </w:rPr>
        <w:t>.</w:t>
      </w:r>
    </w:p>
    <w:p w:rsidR="002F688E" w:rsidRPr="00947683" w:rsidRDefault="00947683">
      <w:pPr>
        <w:pStyle w:val="NTtolsecundari"/>
      </w:pPr>
      <w:r>
        <w:t xml:space="preserve">ARTICLE </w:t>
      </w:r>
      <w:r w:rsidR="003C28E3" w:rsidRPr="00947683">
        <w:t>11. FONCTIONS</w:t>
      </w:r>
    </w:p>
    <w:p w:rsidR="003C28E3" w:rsidRPr="003C28E3" w:rsidRDefault="003C28E3" w:rsidP="003C28E3">
      <w:pPr>
        <w:pStyle w:val="NNormal"/>
        <w:spacing w:before="240" w:line="360" w:lineRule="auto"/>
        <w:rPr>
          <w:rFonts w:eastAsiaTheme="minorEastAsia" w:cstheme="minorBidi"/>
          <w:snapToGrid/>
          <w:sz w:val="22"/>
          <w:szCs w:val="22"/>
          <w:lang w:val="fr-FR" w:eastAsia="ca-ES"/>
        </w:rPr>
      </w:pPr>
      <w:r w:rsidRPr="003C28E3">
        <w:rPr>
          <w:rFonts w:eastAsiaTheme="minorEastAsia" w:cstheme="minorBidi"/>
          <w:snapToGrid/>
          <w:sz w:val="22"/>
          <w:szCs w:val="22"/>
          <w:lang w:val="fr-FR" w:eastAsia="ca-ES"/>
        </w:rPr>
        <w:t>L’Agence publique de formation et de certification professionnelles de Catalogne exerce les fonctions suivantes, conformément à la réglementation en vigueur:</w:t>
      </w:r>
    </w:p>
    <w:p w:rsidR="003C28E3" w:rsidRPr="003C28E3" w:rsidRDefault="003C28E3" w:rsidP="003C28E3">
      <w:pPr>
        <w:pStyle w:val="NNormal"/>
        <w:spacing w:before="240" w:line="360" w:lineRule="auto"/>
        <w:rPr>
          <w:rFonts w:eastAsiaTheme="minorEastAsia" w:cstheme="minorBidi"/>
          <w:snapToGrid/>
          <w:sz w:val="22"/>
          <w:szCs w:val="22"/>
          <w:lang w:val="fr-FR" w:eastAsia="ca-ES"/>
        </w:rPr>
      </w:pPr>
      <w:r w:rsidRPr="003C28E3">
        <w:rPr>
          <w:rFonts w:eastAsiaTheme="minorEastAsia" w:cstheme="minorBidi"/>
          <w:snapToGrid/>
          <w:sz w:val="22"/>
          <w:szCs w:val="22"/>
          <w:lang w:val="fr-FR" w:eastAsia="ca-ES"/>
        </w:rPr>
        <w:t>a) Diriger et coordonner le</w:t>
      </w:r>
      <w:r w:rsidR="00614BA5">
        <w:rPr>
          <w:rFonts w:eastAsiaTheme="minorEastAsia" w:cstheme="minorBidi"/>
          <w:snapToGrid/>
          <w:sz w:val="22"/>
          <w:szCs w:val="22"/>
          <w:lang w:val="fr-FR" w:eastAsia="ca-ES"/>
        </w:rPr>
        <w:t xml:space="preserve"> système de formation et de cert</w:t>
      </w:r>
      <w:r w:rsidRPr="003C28E3">
        <w:rPr>
          <w:rFonts w:eastAsiaTheme="minorEastAsia" w:cstheme="minorBidi"/>
          <w:snapToGrid/>
          <w:sz w:val="22"/>
          <w:szCs w:val="22"/>
          <w:lang w:val="fr-FR" w:eastAsia="ca-ES"/>
        </w:rPr>
        <w:t>ification professionnelles.</w:t>
      </w:r>
    </w:p>
    <w:p w:rsidR="002F688E" w:rsidRPr="003C28E3" w:rsidRDefault="003C28E3" w:rsidP="003C28E3">
      <w:pPr>
        <w:pStyle w:val="NNormal"/>
        <w:spacing w:before="240" w:line="360" w:lineRule="auto"/>
        <w:rPr>
          <w:b/>
          <w:sz w:val="22"/>
          <w:szCs w:val="22"/>
          <w:lang w:val="fr-FR"/>
        </w:rPr>
      </w:pPr>
      <w:r w:rsidRPr="003C28E3">
        <w:rPr>
          <w:rFonts w:eastAsiaTheme="minorEastAsia" w:cstheme="minorBidi"/>
          <w:snapToGrid/>
          <w:sz w:val="22"/>
          <w:szCs w:val="22"/>
          <w:lang w:val="fr-FR" w:eastAsia="ca-ES"/>
        </w:rPr>
        <w:t>b) Diriger et gérer les services qui lui sont propres, conformément aux dispositions de la présente loi, et ceux qui lui sont éventuellement assignés</w:t>
      </w:r>
      <w:r w:rsidR="002F688E" w:rsidRPr="003C28E3">
        <w:rPr>
          <w:sz w:val="22"/>
          <w:szCs w:val="22"/>
          <w:lang w:val="fr-FR"/>
        </w:rPr>
        <w:t>.</w:t>
      </w:r>
    </w:p>
    <w:p w:rsidR="003C28E3" w:rsidRPr="003C28E3" w:rsidRDefault="003C28E3" w:rsidP="003C28E3">
      <w:pPr>
        <w:pStyle w:val="NNormal"/>
        <w:spacing w:before="240" w:line="360" w:lineRule="auto"/>
        <w:rPr>
          <w:sz w:val="22"/>
          <w:szCs w:val="22"/>
          <w:lang w:val="fr-FR"/>
        </w:rPr>
      </w:pPr>
      <w:r w:rsidRPr="003C28E3">
        <w:rPr>
          <w:sz w:val="22"/>
          <w:szCs w:val="22"/>
          <w:lang w:val="fr-FR"/>
        </w:rPr>
        <w:t>c) Établir les critères généraux de coordination des établissements et des entités qui font partie du réseau du système.</w:t>
      </w:r>
    </w:p>
    <w:p w:rsidR="003C28E3" w:rsidRPr="003C28E3" w:rsidRDefault="003C28E3" w:rsidP="003C28E3">
      <w:pPr>
        <w:pStyle w:val="NNormal"/>
        <w:spacing w:before="240" w:line="360" w:lineRule="auto"/>
        <w:rPr>
          <w:sz w:val="22"/>
          <w:szCs w:val="22"/>
          <w:lang w:val="fr-FR"/>
        </w:rPr>
      </w:pPr>
      <w:r w:rsidRPr="003C28E3">
        <w:rPr>
          <w:sz w:val="22"/>
          <w:szCs w:val="22"/>
          <w:lang w:val="fr-FR"/>
        </w:rPr>
        <w:t>d) Appliquer les critères de planification, de mise en place et de coordination des établissements de formation professionnelle intégrée.</w:t>
      </w:r>
    </w:p>
    <w:p w:rsidR="00116315" w:rsidRPr="003C28E3" w:rsidRDefault="003C28E3" w:rsidP="003C28E3">
      <w:pPr>
        <w:pStyle w:val="NNormal"/>
        <w:spacing w:before="240" w:line="360" w:lineRule="auto"/>
        <w:rPr>
          <w:rFonts w:eastAsiaTheme="minorEastAsia" w:cstheme="minorBidi"/>
          <w:szCs w:val="22"/>
          <w:lang w:val="fr-FR" w:eastAsia="ca-ES"/>
        </w:rPr>
      </w:pPr>
      <w:r w:rsidRPr="003C28E3">
        <w:rPr>
          <w:sz w:val="22"/>
          <w:szCs w:val="22"/>
          <w:lang w:val="fr-FR"/>
        </w:rPr>
        <w:t>e) Coordonner le réseau du système visé au Titre III</w:t>
      </w:r>
      <w:r w:rsidR="004F0A91" w:rsidRPr="003C28E3">
        <w:rPr>
          <w:rFonts w:eastAsiaTheme="minorEastAsia" w:cstheme="minorBidi"/>
          <w:szCs w:val="22"/>
          <w:lang w:val="fr-FR" w:eastAsia="ca-ES"/>
        </w:rPr>
        <w:t>.</w:t>
      </w:r>
    </w:p>
    <w:p w:rsidR="003C28E3" w:rsidRPr="003C28E3" w:rsidRDefault="003C28E3" w:rsidP="003C28E3">
      <w:pPr>
        <w:autoSpaceDE w:val="0"/>
        <w:autoSpaceDN w:val="0"/>
        <w:spacing w:before="240" w:line="360" w:lineRule="auto"/>
        <w:jc w:val="both"/>
        <w:rPr>
          <w:rFonts w:eastAsiaTheme="minorEastAsia" w:cstheme="minorBidi"/>
          <w:szCs w:val="22"/>
          <w:lang w:val="fr-FR" w:eastAsia="ca-ES"/>
        </w:rPr>
      </w:pPr>
      <w:r w:rsidRPr="003C28E3">
        <w:rPr>
          <w:rFonts w:eastAsiaTheme="minorEastAsia" w:cstheme="minorBidi"/>
          <w:szCs w:val="22"/>
          <w:lang w:val="fr-FR" w:eastAsia="ca-ES"/>
        </w:rPr>
        <w:t>f) Promouvoir et coordonner l’application des critères généraux de mise en œuvre des modalités de stage et d’apprentissage de la formation professionnelle.</w:t>
      </w:r>
    </w:p>
    <w:p w:rsidR="00116315" w:rsidRPr="003C28E3" w:rsidRDefault="003C28E3" w:rsidP="003C28E3">
      <w:pPr>
        <w:autoSpaceDE w:val="0"/>
        <w:autoSpaceDN w:val="0"/>
        <w:spacing w:before="240" w:line="360" w:lineRule="auto"/>
        <w:jc w:val="both"/>
        <w:rPr>
          <w:rFonts w:eastAsiaTheme="minorEastAsia" w:cstheme="minorBidi"/>
          <w:szCs w:val="22"/>
          <w:lang w:val="fr-FR" w:eastAsia="ca-ES"/>
        </w:rPr>
      </w:pPr>
      <w:r w:rsidRPr="003C28E3">
        <w:rPr>
          <w:rFonts w:eastAsiaTheme="minorEastAsia" w:cstheme="minorBidi"/>
          <w:szCs w:val="22"/>
          <w:lang w:val="fr-FR" w:eastAsia="ca-ES"/>
        </w:rPr>
        <w:t>g) Établir des critères spécifiques de planification de la formation professionnelle initiale et de la formation professionnelle pour l’emploi financée sur fonds publics</w:t>
      </w:r>
      <w:r w:rsidR="004F0A91" w:rsidRPr="003C28E3">
        <w:rPr>
          <w:rFonts w:eastAsiaTheme="minorEastAsia" w:cstheme="minorBidi"/>
          <w:szCs w:val="22"/>
          <w:lang w:val="fr-FR" w:eastAsia="ca-ES"/>
        </w:rPr>
        <w:t>.</w:t>
      </w:r>
    </w:p>
    <w:p w:rsidR="00116315" w:rsidRPr="003C28E3" w:rsidRDefault="003C28E3" w:rsidP="00CB1676">
      <w:pPr>
        <w:autoSpaceDE w:val="0"/>
        <w:autoSpaceDN w:val="0"/>
        <w:spacing w:before="240" w:line="360" w:lineRule="auto"/>
        <w:jc w:val="both"/>
        <w:rPr>
          <w:rFonts w:eastAsiaTheme="minorEastAsia" w:cstheme="minorBidi"/>
          <w:szCs w:val="22"/>
          <w:lang w:val="fr-FR" w:eastAsia="ca-ES"/>
        </w:rPr>
      </w:pPr>
      <w:r w:rsidRPr="003C28E3">
        <w:rPr>
          <w:rFonts w:eastAsiaTheme="minorEastAsia" w:cstheme="minorBidi"/>
          <w:szCs w:val="22"/>
          <w:lang w:val="fr-FR" w:eastAsia="ca-ES"/>
        </w:rPr>
        <w:t xml:space="preserve">h) Définir et mettre en œuvre les procédures d’évaluation et d’attestation de la compétence professionnelle </w:t>
      </w:r>
      <w:r>
        <w:rPr>
          <w:rFonts w:eastAsiaTheme="minorEastAsia" w:cstheme="minorBidi"/>
          <w:szCs w:val="22"/>
          <w:lang w:val="fr-FR" w:eastAsia="ca-ES"/>
        </w:rPr>
        <w:t xml:space="preserve">et </w:t>
      </w:r>
      <w:r w:rsidRPr="003C28E3">
        <w:rPr>
          <w:rFonts w:eastAsiaTheme="minorEastAsia" w:cstheme="minorBidi"/>
          <w:szCs w:val="22"/>
          <w:lang w:val="fr-FR" w:eastAsia="ca-ES"/>
        </w:rPr>
        <w:t>l’homologation</w:t>
      </w:r>
      <w:r>
        <w:rPr>
          <w:rFonts w:eastAsiaTheme="minorEastAsia" w:cstheme="minorBidi"/>
          <w:szCs w:val="22"/>
          <w:lang w:val="fr-FR" w:eastAsia="ca-ES"/>
        </w:rPr>
        <w:t xml:space="preserve"> </w:t>
      </w:r>
      <w:r w:rsidR="00614BA5">
        <w:rPr>
          <w:rFonts w:eastAsiaTheme="minorEastAsia" w:cstheme="minorBidi"/>
          <w:szCs w:val="22"/>
          <w:lang w:val="fr-FR" w:eastAsia="ca-ES"/>
        </w:rPr>
        <w:t xml:space="preserve">et </w:t>
      </w:r>
      <w:r w:rsidRPr="003C28E3">
        <w:rPr>
          <w:rFonts w:eastAsiaTheme="minorEastAsia" w:cstheme="minorBidi"/>
          <w:szCs w:val="22"/>
          <w:lang w:val="fr-FR" w:eastAsia="ca-ES"/>
        </w:rPr>
        <w:t xml:space="preserve">autorisation des établissements et des entités et personnes </w:t>
      </w:r>
      <w:r>
        <w:rPr>
          <w:rFonts w:eastAsiaTheme="minorEastAsia" w:cstheme="minorBidi"/>
          <w:szCs w:val="22"/>
          <w:lang w:val="fr-FR" w:eastAsia="ca-ES"/>
        </w:rPr>
        <w:t>qui y participent</w:t>
      </w:r>
      <w:r w:rsidR="00116315" w:rsidRPr="003C28E3">
        <w:rPr>
          <w:rFonts w:eastAsiaTheme="minorEastAsia" w:cstheme="minorBidi"/>
          <w:szCs w:val="22"/>
          <w:lang w:val="fr-FR" w:eastAsia="ca-ES"/>
        </w:rPr>
        <w:t>.</w:t>
      </w:r>
    </w:p>
    <w:p w:rsidR="00BC08C0" w:rsidRPr="00BC08C0" w:rsidRDefault="00BC08C0" w:rsidP="00BC08C0">
      <w:pPr>
        <w:autoSpaceDE w:val="0"/>
        <w:autoSpaceDN w:val="0"/>
        <w:spacing w:before="240" w:line="360" w:lineRule="auto"/>
        <w:jc w:val="both"/>
        <w:rPr>
          <w:rFonts w:eastAsiaTheme="minorEastAsia" w:cstheme="minorBidi"/>
          <w:szCs w:val="22"/>
          <w:lang w:val="fr-FR" w:eastAsia="ca-ES"/>
        </w:rPr>
      </w:pPr>
      <w:r w:rsidRPr="00BC08C0">
        <w:rPr>
          <w:rFonts w:eastAsiaTheme="minorEastAsia" w:cstheme="minorBidi"/>
          <w:szCs w:val="22"/>
          <w:lang w:val="fr-FR" w:eastAsia="ca-ES"/>
        </w:rPr>
        <w:t>i) Gérer le registre des unités de compétence.</w:t>
      </w:r>
    </w:p>
    <w:p w:rsidR="00BC08C0" w:rsidRPr="00BC08C0" w:rsidRDefault="00BC08C0" w:rsidP="00BC08C0">
      <w:pPr>
        <w:autoSpaceDE w:val="0"/>
        <w:autoSpaceDN w:val="0"/>
        <w:spacing w:before="240" w:line="360" w:lineRule="auto"/>
        <w:jc w:val="both"/>
        <w:rPr>
          <w:rFonts w:eastAsiaTheme="minorEastAsia" w:cstheme="minorBidi"/>
          <w:szCs w:val="22"/>
          <w:lang w:val="fr-FR" w:eastAsia="ca-ES"/>
        </w:rPr>
      </w:pPr>
      <w:r w:rsidRPr="00BC08C0">
        <w:rPr>
          <w:rFonts w:eastAsiaTheme="minorEastAsia" w:cstheme="minorBidi"/>
          <w:szCs w:val="22"/>
          <w:lang w:val="fr-FR" w:eastAsia="ca-ES"/>
        </w:rPr>
        <w:t xml:space="preserve">j) Gérer les ressources humaines, matérielles et financières qui lui sont </w:t>
      </w:r>
      <w:r w:rsidR="00614BA5">
        <w:rPr>
          <w:rFonts w:eastAsiaTheme="minorEastAsia" w:cstheme="minorBidi"/>
          <w:szCs w:val="22"/>
          <w:lang w:val="fr-FR" w:eastAsia="ca-ES"/>
        </w:rPr>
        <w:t>allouées</w:t>
      </w:r>
      <w:r w:rsidRPr="00BC08C0">
        <w:rPr>
          <w:rFonts w:eastAsiaTheme="minorEastAsia" w:cstheme="minorBidi"/>
          <w:szCs w:val="22"/>
          <w:lang w:val="fr-FR" w:eastAsia="ca-ES"/>
        </w:rPr>
        <w:t>.</w:t>
      </w:r>
    </w:p>
    <w:p w:rsidR="00BC08C0" w:rsidRPr="00BC08C0" w:rsidRDefault="00BC08C0" w:rsidP="00BC08C0">
      <w:pPr>
        <w:autoSpaceDE w:val="0"/>
        <w:autoSpaceDN w:val="0"/>
        <w:spacing w:before="240" w:line="360" w:lineRule="auto"/>
        <w:jc w:val="both"/>
        <w:rPr>
          <w:rFonts w:eastAsiaTheme="minorEastAsia" w:cstheme="minorBidi"/>
          <w:szCs w:val="22"/>
          <w:lang w:val="fr-FR" w:eastAsia="ca-ES"/>
        </w:rPr>
      </w:pPr>
      <w:r w:rsidRPr="00BC08C0">
        <w:rPr>
          <w:rFonts w:eastAsiaTheme="minorEastAsia" w:cstheme="minorBidi"/>
          <w:szCs w:val="22"/>
          <w:lang w:val="fr-FR" w:eastAsia="ca-ES"/>
        </w:rPr>
        <w:t>k) Mener à bien la prospection et la détection des besoins de formation et de certification professionnelles et adapter les services de base du système.</w:t>
      </w:r>
    </w:p>
    <w:p w:rsidR="00116315" w:rsidRPr="00BC08C0" w:rsidRDefault="00BC08C0" w:rsidP="00BC08C0">
      <w:pPr>
        <w:autoSpaceDE w:val="0"/>
        <w:autoSpaceDN w:val="0"/>
        <w:spacing w:before="240" w:line="360" w:lineRule="auto"/>
        <w:jc w:val="both"/>
        <w:rPr>
          <w:rFonts w:eastAsiaTheme="minorEastAsia" w:cstheme="minorBidi"/>
          <w:szCs w:val="22"/>
          <w:lang w:val="fr-FR" w:eastAsia="ca-ES"/>
        </w:rPr>
      </w:pPr>
      <w:r w:rsidRPr="00BC08C0">
        <w:rPr>
          <w:rFonts w:eastAsiaTheme="minorEastAsia" w:cstheme="minorBidi"/>
          <w:szCs w:val="22"/>
          <w:lang w:val="fr-FR" w:eastAsia="ca-ES"/>
        </w:rPr>
        <w:t>l) Élaborer et actualiser le répertoire des certifications professionnelles du système de formation et de certification professionnelles et leurs équivalences</w:t>
      </w:r>
      <w:r w:rsidR="00116315" w:rsidRPr="00BC08C0">
        <w:rPr>
          <w:rFonts w:eastAsiaTheme="minorEastAsia" w:cstheme="minorBidi"/>
          <w:szCs w:val="22"/>
          <w:lang w:val="fr-FR" w:eastAsia="ca-ES"/>
        </w:rPr>
        <w:t>.</w:t>
      </w:r>
    </w:p>
    <w:p w:rsidR="00116315" w:rsidRPr="00610C61" w:rsidRDefault="00610C61" w:rsidP="00CB1676">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 xml:space="preserve">m) Élaborer le plan général de la formation professionnelle de Catalogne et en </w:t>
      </w:r>
      <w:r>
        <w:rPr>
          <w:rFonts w:eastAsiaTheme="minorEastAsia" w:cstheme="minorBidi"/>
          <w:szCs w:val="22"/>
          <w:lang w:val="fr-FR" w:eastAsia="ca-ES"/>
        </w:rPr>
        <w:t>assurer</w:t>
      </w:r>
      <w:r w:rsidRPr="00610C61">
        <w:rPr>
          <w:rFonts w:eastAsiaTheme="minorEastAsia" w:cstheme="minorBidi"/>
          <w:szCs w:val="22"/>
          <w:lang w:val="fr-FR" w:eastAsia="ca-ES"/>
        </w:rPr>
        <w:t xml:space="preserve"> le suivi et l’évaluation</w:t>
      </w:r>
      <w:r w:rsidR="00116315" w:rsidRPr="00610C61">
        <w:rPr>
          <w:rFonts w:eastAsiaTheme="minorEastAsia" w:cstheme="minorBidi"/>
          <w:szCs w:val="22"/>
          <w:lang w:val="fr-FR" w:eastAsia="ca-ES"/>
        </w:rPr>
        <w:t>.</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n) Promouvoir la collaboration de l’administration locale, des chambres officielles de commerce de Catalogne, des entités représentatives des établissements d’enseignement et des autres entités et organisations économiques et sociales et des entreprises.</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o) Promouvoir la qualité et l’innovation dans la formation professionnelle, tant en termes de procédures et de contenus que de moyens nécessaires.</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p) Mener à bien la promotion sociale de la formation professionnelle.</w:t>
      </w:r>
    </w:p>
    <w:p w:rsidR="00116315"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q) Mener à bien l’amélioration continue du système</w:t>
      </w:r>
      <w:r w:rsidR="00116315" w:rsidRPr="00610C61">
        <w:rPr>
          <w:rFonts w:eastAsiaTheme="minorEastAsia" w:cstheme="minorBidi"/>
          <w:szCs w:val="22"/>
          <w:lang w:val="fr-FR" w:eastAsia="ca-ES"/>
        </w:rPr>
        <w:t>.</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r) Définir le service intégré d’information et d’orientation du système de formation et de certification professionnelles dans les points d’information autorisés ou agréés en incluant les méthodes appropriées pour la prestation du service.</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s) Encourager la relation avec le monde de l’entreprise pour la formation en alternance, la formation duale et l’insertion professionnelle.</w:t>
      </w:r>
    </w:p>
    <w:p w:rsidR="00116315"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t) Promouvoir la dimension internationale de la formation professionnelle</w:t>
      </w:r>
      <w:r w:rsidR="00116315" w:rsidRPr="00610C61">
        <w:rPr>
          <w:rFonts w:eastAsiaTheme="minorEastAsia" w:cstheme="minorBidi"/>
          <w:szCs w:val="22"/>
          <w:lang w:val="fr-FR" w:eastAsia="ca-ES"/>
        </w:rPr>
        <w:t>.</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u) Identifier les besoins en formation permanente des personnels enseignants et des formateurs experts qui assurent la formation professionnelle.</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v) Promouvoir et encourager l’utilisation du répertoire des certifications professionnelles.</w:t>
      </w:r>
    </w:p>
    <w:p w:rsidR="00610C61"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w) Fournir les documents sur lesquels doit se prononcer la Commission directrice du système de formation et de certification professionnelles.</w:t>
      </w:r>
    </w:p>
    <w:p w:rsidR="00CA7852" w:rsidRPr="00610C61" w:rsidRDefault="00610C61" w:rsidP="00610C61">
      <w:pPr>
        <w:autoSpaceDE w:val="0"/>
        <w:autoSpaceDN w:val="0"/>
        <w:spacing w:before="240" w:line="360" w:lineRule="auto"/>
        <w:jc w:val="both"/>
        <w:rPr>
          <w:rFonts w:eastAsiaTheme="minorEastAsia" w:cstheme="minorBidi"/>
          <w:szCs w:val="22"/>
          <w:lang w:val="fr-FR" w:eastAsia="ca-ES"/>
        </w:rPr>
      </w:pPr>
      <w:r w:rsidRPr="00610C61">
        <w:rPr>
          <w:rFonts w:eastAsiaTheme="minorEastAsia" w:cstheme="minorBidi"/>
          <w:szCs w:val="22"/>
          <w:lang w:val="fr-FR" w:eastAsia="ca-ES"/>
        </w:rPr>
        <w:t>x) Toute autre fonction qui lui est assignée</w:t>
      </w:r>
      <w:r w:rsidR="006F036B" w:rsidRPr="00610C61">
        <w:rPr>
          <w:rFonts w:eastAsiaTheme="minorEastAsia" w:cstheme="minorBidi"/>
          <w:szCs w:val="22"/>
          <w:lang w:val="fr-FR" w:eastAsia="ca-ES"/>
        </w:rPr>
        <w:t>.</w:t>
      </w:r>
    </w:p>
    <w:p w:rsidR="002F688E" w:rsidRPr="00947683" w:rsidRDefault="00610C61">
      <w:pPr>
        <w:pStyle w:val="NTtolsecundari"/>
      </w:pPr>
      <w:r w:rsidRPr="00947683">
        <w:t>ARTICLE 12. RÉGIME JURIDIQUE</w:t>
      </w:r>
    </w:p>
    <w:p w:rsidR="002F688E" w:rsidRPr="00610C61" w:rsidRDefault="00610C61" w:rsidP="00CB1676">
      <w:pPr>
        <w:pStyle w:val="NNormal"/>
        <w:spacing w:before="240" w:line="360" w:lineRule="auto"/>
        <w:rPr>
          <w:b/>
          <w:sz w:val="22"/>
          <w:szCs w:val="22"/>
          <w:lang w:val="fr-FR"/>
        </w:rPr>
      </w:pPr>
      <w:r w:rsidRPr="00610C61">
        <w:rPr>
          <w:sz w:val="22"/>
          <w:szCs w:val="22"/>
          <w:lang w:val="fr-FR"/>
        </w:rPr>
        <w:t xml:space="preserve">1. L’Agence publique de formation et de certification professionnelles de Catalogne agit en conformité avec les dispositions de la présente loi, les dispositions des règlements d’application y afférents et la législation régissant le régime juridique des administrations publiques et les procédures administratives applicables à l'administration de la </w:t>
      </w:r>
      <w:proofErr w:type="spellStart"/>
      <w:r w:rsidRPr="00610C61">
        <w:rPr>
          <w:sz w:val="22"/>
          <w:szCs w:val="22"/>
          <w:lang w:val="fr-FR"/>
        </w:rPr>
        <w:t>Generalitat</w:t>
      </w:r>
      <w:proofErr w:type="spellEnd"/>
      <w:r w:rsidR="002F688E" w:rsidRPr="00610C61">
        <w:rPr>
          <w:sz w:val="22"/>
          <w:szCs w:val="22"/>
          <w:lang w:val="fr-FR"/>
        </w:rPr>
        <w:t>.</w:t>
      </w:r>
    </w:p>
    <w:p w:rsidR="00610C61" w:rsidRPr="00610C61" w:rsidRDefault="00610C61" w:rsidP="00610C61">
      <w:pPr>
        <w:pStyle w:val="NNormal"/>
        <w:spacing w:before="240" w:line="360" w:lineRule="auto"/>
        <w:rPr>
          <w:sz w:val="22"/>
          <w:szCs w:val="22"/>
          <w:lang w:val="fr-FR"/>
        </w:rPr>
      </w:pPr>
      <w:r w:rsidRPr="00610C61">
        <w:rPr>
          <w:sz w:val="22"/>
          <w:szCs w:val="22"/>
          <w:lang w:val="fr-FR"/>
        </w:rPr>
        <w:t xml:space="preserve">2. L’Agence publique de formation et de </w:t>
      </w:r>
      <w:proofErr w:type="gramStart"/>
      <w:r w:rsidRPr="00610C61">
        <w:rPr>
          <w:sz w:val="22"/>
          <w:szCs w:val="22"/>
          <w:lang w:val="fr-FR"/>
        </w:rPr>
        <w:t>certification professionnelles</w:t>
      </w:r>
      <w:proofErr w:type="gramEnd"/>
      <w:r w:rsidRPr="00610C61">
        <w:rPr>
          <w:sz w:val="22"/>
          <w:szCs w:val="22"/>
          <w:lang w:val="fr-FR"/>
        </w:rPr>
        <w:t xml:space="preserve"> de Catalogne est régie par le régime des marchés publics applicable à l'administration de la </w:t>
      </w:r>
      <w:proofErr w:type="spellStart"/>
      <w:r w:rsidRPr="00610C61">
        <w:rPr>
          <w:sz w:val="22"/>
          <w:szCs w:val="22"/>
          <w:lang w:val="fr-FR"/>
        </w:rPr>
        <w:t>Generalitat</w:t>
      </w:r>
      <w:proofErr w:type="spellEnd"/>
      <w:r w:rsidRPr="00610C61">
        <w:rPr>
          <w:sz w:val="22"/>
          <w:szCs w:val="22"/>
          <w:lang w:val="fr-FR"/>
        </w:rPr>
        <w:t xml:space="preserve"> et à ses organismes autonomes.</w:t>
      </w:r>
    </w:p>
    <w:p w:rsidR="002F688E" w:rsidRPr="00610C61" w:rsidRDefault="00610C61" w:rsidP="00610C61">
      <w:pPr>
        <w:pStyle w:val="NNormal"/>
        <w:spacing w:before="240" w:line="360" w:lineRule="auto"/>
        <w:rPr>
          <w:b/>
          <w:sz w:val="22"/>
          <w:szCs w:val="22"/>
          <w:lang w:val="fr-FR"/>
        </w:rPr>
      </w:pPr>
      <w:r w:rsidRPr="00610C61">
        <w:rPr>
          <w:sz w:val="22"/>
          <w:szCs w:val="22"/>
          <w:lang w:val="fr-FR"/>
        </w:rPr>
        <w:t xml:space="preserve">3. Le régime patrimonial de l’Agence publique de formation et de certification professionnelles de Catalogne est celui que détermine la réglementation régissant le patrimoine de l’administration de la </w:t>
      </w:r>
      <w:proofErr w:type="spellStart"/>
      <w:r w:rsidRPr="00610C61">
        <w:rPr>
          <w:sz w:val="22"/>
          <w:szCs w:val="22"/>
          <w:lang w:val="fr-FR"/>
        </w:rPr>
        <w:t>Generalitat</w:t>
      </w:r>
      <w:proofErr w:type="spellEnd"/>
      <w:r w:rsidR="002F688E" w:rsidRPr="00610C61">
        <w:rPr>
          <w:sz w:val="22"/>
          <w:szCs w:val="22"/>
          <w:lang w:val="fr-FR"/>
        </w:rPr>
        <w:t>.</w:t>
      </w:r>
    </w:p>
    <w:p w:rsidR="002F688E" w:rsidRPr="00F1438A" w:rsidRDefault="00F1438A" w:rsidP="00CB1676">
      <w:pPr>
        <w:pStyle w:val="NNormal"/>
        <w:spacing w:before="240" w:line="360" w:lineRule="auto"/>
        <w:rPr>
          <w:b/>
          <w:sz w:val="22"/>
          <w:szCs w:val="22"/>
          <w:lang w:val="fr-FR"/>
        </w:rPr>
      </w:pPr>
      <w:r w:rsidRPr="00F1438A">
        <w:rPr>
          <w:sz w:val="22"/>
          <w:szCs w:val="22"/>
          <w:lang w:val="fr-FR"/>
        </w:rPr>
        <w:t>4. Les résolutions de la présidence exécutive de l’Agence publique de formation et de certification professionnelle</w:t>
      </w:r>
      <w:r w:rsidR="00614BA5">
        <w:rPr>
          <w:sz w:val="22"/>
          <w:szCs w:val="22"/>
          <w:lang w:val="fr-FR"/>
        </w:rPr>
        <w:t>s</w:t>
      </w:r>
      <w:r w:rsidRPr="00F1438A">
        <w:rPr>
          <w:sz w:val="22"/>
          <w:szCs w:val="22"/>
          <w:lang w:val="fr-FR"/>
        </w:rPr>
        <w:t xml:space="preserve"> de Catalogne épuisent les voies de recours administratives</w:t>
      </w:r>
      <w:r w:rsidR="002F688E" w:rsidRPr="00F1438A">
        <w:rPr>
          <w:sz w:val="22"/>
          <w:szCs w:val="22"/>
          <w:lang w:val="fr-FR"/>
        </w:rPr>
        <w:t>.</w:t>
      </w:r>
    </w:p>
    <w:p w:rsidR="002F688E" w:rsidRPr="00947683" w:rsidRDefault="00F1438A">
      <w:pPr>
        <w:pStyle w:val="NTtolsecundari"/>
      </w:pPr>
      <w:r w:rsidRPr="00947683">
        <w:t>ARTICLE 13. FINANCEMENT</w:t>
      </w:r>
    </w:p>
    <w:p w:rsidR="00E11F90" w:rsidRPr="001B5F73" w:rsidRDefault="00F1438A" w:rsidP="00CB1676">
      <w:pPr>
        <w:pStyle w:val="NNormal"/>
        <w:spacing w:before="240" w:line="360" w:lineRule="auto"/>
        <w:rPr>
          <w:b/>
          <w:sz w:val="22"/>
          <w:szCs w:val="22"/>
          <w:lang w:val="fr-FR"/>
        </w:rPr>
      </w:pPr>
      <w:r w:rsidRPr="00F1438A">
        <w:rPr>
          <w:sz w:val="22"/>
          <w:szCs w:val="22"/>
          <w:lang w:val="fr-FR"/>
        </w:rPr>
        <w:t xml:space="preserve">1. Le budget de l’Agence </w:t>
      </w:r>
      <w:r w:rsidR="00614BA5">
        <w:rPr>
          <w:sz w:val="22"/>
          <w:szCs w:val="22"/>
          <w:lang w:val="fr-FR"/>
        </w:rPr>
        <w:t>publique de formation et de cert</w:t>
      </w:r>
      <w:r w:rsidRPr="00F1438A">
        <w:rPr>
          <w:sz w:val="22"/>
          <w:szCs w:val="22"/>
          <w:lang w:val="fr-FR"/>
        </w:rPr>
        <w:t xml:space="preserve">ification professionnelles de Catalogne doit être inclus au budget de la </w:t>
      </w:r>
      <w:proofErr w:type="spellStart"/>
      <w:r w:rsidRPr="00F1438A">
        <w:rPr>
          <w:sz w:val="22"/>
          <w:szCs w:val="22"/>
          <w:lang w:val="fr-FR"/>
        </w:rPr>
        <w:t>Generalitat</w:t>
      </w:r>
      <w:proofErr w:type="spellEnd"/>
      <w:r w:rsidRPr="00F1438A">
        <w:rPr>
          <w:sz w:val="22"/>
          <w:szCs w:val="22"/>
          <w:lang w:val="fr-FR"/>
        </w:rPr>
        <w:t>, conformément aux prévisions générales pour le budget des organismes autonomes rattachés à un département. La trésorerie de l’Agence doit se soumettre au régime de contrôle et aux normes de comptabilité publique propres aux organismes autonomes</w:t>
      </w:r>
      <w:r w:rsidR="002F688E" w:rsidRPr="001B5F73">
        <w:rPr>
          <w:sz w:val="22"/>
          <w:szCs w:val="22"/>
          <w:lang w:val="fr-FR"/>
        </w:rPr>
        <w:t>.</w:t>
      </w:r>
    </w:p>
    <w:p w:rsidR="002F688E" w:rsidRPr="002F43C9" w:rsidRDefault="002F43C9" w:rsidP="00CB1676">
      <w:pPr>
        <w:pStyle w:val="NNormal"/>
        <w:spacing w:before="240" w:line="360" w:lineRule="auto"/>
        <w:rPr>
          <w:b/>
          <w:sz w:val="22"/>
          <w:szCs w:val="22"/>
          <w:lang w:val="fr-FR"/>
        </w:rPr>
      </w:pPr>
      <w:r w:rsidRPr="002F43C9">
        <w:rPr>
          <w:sz w:val="22"/>
          <w:szCs w:val="22"/>
          <w:lang w:val="fr-FR"/>
        </w:rPr>
        <w:t>2. Les différentes actions résultant de l’application de la présente loi qui ne sont pas de nature publique et gratuite peuvent être mises en œuvre avec la participation à leur financement, en tout ou partie, des établissements et des points du réseau du système, de l’administration locale, d’entités, d’entreprises et des usagers, conformément à la règlementation applicable</w:t>
      </w:r>
      <w:r w:rsidR="002F688E" w:rsidRPr="002F43C9">
        <w:rPr>
          <w:sz w:val="22"/>
          <w:szCs w:val="22"/>
          <w:lang w:val="fr-FR"/>
        </w:rPr>
        <w:t>.</w:t>
      </w:r>
    </w:p>
    <w:p w:rsidR="00E11F90" w:rsidRPr="002F43C9" w:rsidRDefault="002F43C9" w:rsidP="00CB1676">
      <w:pPr>
        <w:pStyle w:val="NNormal"/>
        <w:spacing w:before="240" w:line="360" w:lineRule="auto"/>
        <w:rPr>
          <w:rFonts w:eastAsiaTheme="minorHAnsi"/>
          <w:b/>
          <w:sz w:val="22"/>
          <w:szCs w:val="22"/>
          <w:lang w:val="fr-FR" w:eastAsia="en-US"/>
        </w:rPr>
      </w:pPr>
      <w:r w:rsidRPr="002F43C9">
        <w:rPr>
          <w:rFonts w:eastAsiaTheme="minorHAnsi"/>
          <w:sz w:val="22"/>
          <w:szCs w:val="22"/>
          <w:lang w:val="fr-FR" w:eastAsia="en-US"/>
        </w:rPr>
        <w:t xml:space="preserve">3. Afin d’assurer la capacité réelle et effective des décisions exécutives prises par l’Agence publique de formation et de certification professionnelles de Catalogne, et en vue de permettre l’exercice de ses fonctions, la </w:t>
      </w:r>
      <w:proofErr w:type="spellStart"/>
      <w:r w:rsidRPr="002F43C9">
        <w:rPr>
          <w:rFonts w:eastAsiaTheme="minorHAnsi"/>
          <w:sz w:val="22"/>
          <w:szCs w:val="22"/>
          <w:lang w:val="fr-FR" w:eastAsia="en-US"/>
        </w:rPr>
        <w:t>Generalitat</w:t>
      </w:r>
      <w:proofErr w:type="spellEnd"/>
      <w:r w:rsidRPr="002F43C9">
        <w:rPr>
          <w:rFonts w:eastAsiaTheme="minorHAnsi"/>
          <w:sz w:val="22"/>
          <w:szCs w:val="22"/>
          <w:lang w:val="fr-FR" w:eastAsia="en-US"/>
        </w:rPr>
        <w:t xml:space="preserve"> doit mettre à sa disposition les moyens financiers suffisants à cet effet</w:t>
      </w:r>
      <w:r w:rsidR="00E11F90" w:rsidRPr="002F43C9">
        <w:rPr>
          <w:rFonts w:eastAsiaTheme="minorHAnsi"/>
          <w:sz w:val="22"/>
          <w:szCs w:val="22"/>
          <w:lang w:val="fr-FR" w:eastAsia="en-US"/>
        </w:rPr>
        <w:t>.</w:t>
      </w:r>
    </w:p>
    <w:p w:rsidR="002F688E" w:rsidRPr="002F43C9" w:rsidRDefault="002F43C9">
      <w:pPr>
        <w:pStyle w:val="NTtolsecundari"/>
      </w:pPr>
      <w:r w:rsidRPr="00947683">
        <w:t>ARTICLE 14. MOYENS FINANCIERS</w:t>
      </w:r>
    </w:p>
    <w:p w:rsidR="002F43C9" w:rsidRPr="002F43C9" w:rsidRDefault="002F43C9" w:rsidP="002F43C9">
      <w:pPr>
        <w:pStyle w:val="NNormal"/>
        <w:spacing w:before="240" w:line="360" w:lineRule="auto"/>
        <w:rPr>
          <w:sz w:val="22"/>
          <w:szCs w:val="22"/>
          <w:lang w:val="fr-FR"/>
        </w:rPr>
      </w:pPr>
      <w:r w:rsidRPr="002F43C9">
        <w:rPr>
          <w:sz w:val="22"/>
          <w:szCs w:val="22"/>
          <w:lang w:val="fr-FR"/>
        </w:rPr>
        <w:t>Les moyens financiers de l’Agence publique de formation et de certification professionnelles de Catalogne sont constitués de:</w:t>
      </w:r>
    </w:p>
    <w:p w:rsidR="002F688E" w:rsidRPr="002F43C9" w:rsidRDefault="002F43C9" w:rsidP="002F43C9">
      <w:pPr>
        <w:pStyle w:val="NNormal"/>
        <w:spacing w:before="240" w:line="360" w:lineRule="auto"/>
        <w:rPr>
          <w:b/>
          <w:sz w:val="22"/>
          <w:szCs w:val="22"/>
          <w:lang w:val="fr-FR"/>
        </w:rPr>
      </w:pPr>
      <w:r w:rsidRPr="002F43C9">
        <w:rPr>
          <w:sz w:val="22"/>
          <w:szCs w:val="22"/>
          <w:lang w:val="fr-FR"/>
        </w:rPr>
        <w:t xml:space="preserve">a) Les crédits budgétaires alloués en tant que tels dans le budget annuel de la </w:t>
      </w:r>
      <w:proofErr w:type="spellStart"/>
      <w:r w:rsidRPr="002F43C9">
        <w:rPr>
          <w:sz w:val="22"/>
          <w:szCs w:val="22"/>
          <w:lang w:val="fr-FR"/>
        </w:rPr>
        <w:t>Generalitat</w:t>
      </w:r>
      <w:proofErr w:type="spellEnd"/>
      <w:r w:rsidR="002F688E" w:rsidRPr="002F43C9">
        <w:rPr>
          <w:sz w:val="22"/>
          <w:szCs w:val="22"/>
          <w:lang w:val="fr-FR"/>
        </w:rPr>
        <w:t>.</w:t>
      </w:r>
    </w:p>
    <w:p w:rsidR="002F43C9" w:rsidRPr="002F43C9" w:rsidRDefault="002F43C9" w:rsidP="002F43C9">
      <w:pPr>
        <w:pStyle w:val="NNormal"/>
        <w:spacing w:before="240" w:line="360" w:lineRule="auto"/>
        <w:rPr>
          <w:sz w:val="22"/>
          <w:szCs w:val="22"/>
          <w:lang w:val="fr-FR"/>
        </w:rPr>
      </w:pPr>
      <w:r w:rsidRPr="002F43C9">
        <w:rPr>
          <w:sz w:val="22"/>
          <w:szCs w:val="22"/>
          <w:lang w:val="fr-FR"/>
        </w:rPr>
        <w:t xml:space="preserve">b) </w:t>
      </w:r>
      <w:r w:rsidR="00614BA5">
        <w:rPr>
          <w:sz w:val="22"/>
          <w:szCs w:val="22"/>
          <w:lang w:val="fr-FR"/>
        </w:rPr>
        <w:t>Le</w:t>
      </w:r>
      <w:r w:rsidRPr="002F43C9">
        <w:rPr>
          <w:sz w:val="22"/>
          <w:szCs w:val="22"/>
          <w:lang w:val="fr-FR"/>
        </w:rPr>
        <w:t>s moyens visant à exercer les fonctions et les compétences qui lui ont été assignées.</w:t>
      </w:r>
    </w:p>
    <w:p w:rsidR="002F43C9" w:rsidRPr="002F43C9" w:rsidRDefault="002F43C9" w:rsidP="002F43C9">
      <w:pPr>
        <w:pStyle w:val="NNormal"/>
        <w:spacing w:before="240" w:line="360" w:lineRule="auto"/>
        <w:rPr>
          <w:sz w:val="22"/>
          <w:szCs w:val="22"/>
          <w:lang w:val="fr-FR"/>
        </w:rPr>
      </w:pPr>
      <w:r w:rsidRPr="002F43C9">
        <w:rPr>
          <w:sz w:val="22"/>
          <w:szCs w:val="22"/>
          <w:lang w:val="fr-FR"/>
        </w:rPr>
        <w:t xml:space="preserve">c) </w:t>
      </w:r>
      <w:r w:rsidR="00614BA5">
        <w:rPr>
          <w:sz w:val="22"/>
          <w:szCs w:val="22"/>
          <w:lang w:val="fr-FR"/>
        </w:rPr>
        <w:t>L</w:t>
      </w:r>
      <w:r w:rsidRPr="002F43C9">
        <w:rPr>
          <w:sz w:val="22"/>
          <w:szCs w:val="22"/>
          <w:lang w:val="fr-FR"/>
        </w:rPr>
        <w:t>es ressources générées par son activité.</w:t>
      </w:r>
    </w:p>
    <w:p w:rsidR="002F43C9" w:rsidRPr="002F43C9" w:rsidRDefault="002F43C9" w:rsidP="002F43C9">
      <w:pPr>
        <w:pStyle w:val="NNormal"/>
        <w:spacing w:before="240" w:line="360" w:lineRule="auto"/>
        <w:rPr>
          <w:sz w:val="22"/>
          <w:szCs w:val="22"/>
          <w:lang w:val="fr-FR"/>
        </w:rPr>
      </w:pPr>
      <w:r w:rsidRPr="002F43C9">
        <w:rPr>
          <w:sz w:val="22"/>
          <w:szCs w:val="22"/>
          <w:lang w:val="fr-FR"/>
        </w:rPr>
        <w:t xml:space="preserve">d) </w:t>
      </w:r>
      <w:r w:rsidR="00271E2A">
        <w:rPr>
          <w:sz w:val="22"/>
          <w:szCs w:val="22"/>
          <w:lang w:val="fr-FR"/>
        </w:rPr>
        <w:t>Les</w:t>
      </w:r>
      <w:r w:rsidR="00271E2A" w:rsidRPr="002F43C9">
        <w:rPr>
          <w:sz w:val="22"/>
          <w:szCs w:val="22"/>
          <w:lang w:val="fr-FR"/>
        </w:rPr>
        <w:t xml:space="preserve"> </w:t>
      </w:r>
      <w:r w:rsidRPr="002F43C9">
        <w:rPr>
          <w:sz w:val="22"/>
          <w:szCs w:val="22"/>
          <w:lang w:val="fr-FR"/>
        </w:rPr>
        <w:t xml:space="preserve">subventions, </w:t>
      </w:r>
      <w:r w:rsidR="00271E2A">
        <w:rPr>
          <w:sz w:val="22"/>
          <w:szCs w:val="22"/>
          <w:lang w:val="fr-FR"/>
        </w:rPr>
        <w:t xml:space="preserve">les </w:t>
      </w:r>
      <w:r w:rsidRPr="002F43C9">
        <w:rPr>
          <w:sz w:val="22"/>
          <w:szCs w:val="22"/>
          <w:lang w:val="fr-FR"/>
        </w:rPr>
        <w:t xml:space="preserve">legs et </w:t>
      </w:r>
      <w:r w:rsidR="00271E2A">
        <w:rPr>
          <w:sz w:val="22"/>
          <w:szCs w:val="22"/>
          <w:lang w:val="fr-FR"/>
        </w:rPr>
        <w:t xml:space="preserve">les </w:t>
      </w:r>
      <w:r w:rsidRPr="002F43C9">
        <w:rPr>
          <w:sz w:val="22"/>
          <w:szCs w:val="22"/>
          <w:lang w:val="fr-FR"/>
        </w:rPr>
        <w:t>contributions volontaires qu’elle reçoit.</w:t>
      </w:r>
    </w:p>
    <w:p w:rsidR="002F688E" w:rsidRPr="002F43C9" w:rsidRDefault="002F43C9" w:rsidP="002F43C9">
      <w:pPr>
        <w:pStyle w:val="NNormal"/>
        <w:spacing w:before="240" w:line="360" w:lineRule="auto"/>
        <w:rPr>
          <w:b/>
          <w:sz w:val="22"/>
          <w:szCs w:val="22"/>
          <w:lang w:val="fr-FR"/>
        </w:rPr>
      </w:pPr>
      <w:r w:rsidRPr="002F43C9">
        <w:rPr>
          <w:sz w:val="22"/>
          <w:szCs w:val="22"/>
          <w:lang w:val="fr-FR"/>
        </w:rPr>
        <w:t>e) Les crédits qui lui sont éventuellement transférés en raison de la prestation de services incombant à d’autres administrations publiques ou organismes</w:t>
      </w:r>
      <w:r w:rsidR="002F688E" w:rsidRPr="002F43C9">
        <w:rPr>
          <w:sz w:val="22"/>
          <w:szCs w:val="22"/>
          <w:lang w:val="fr-FR"/>
        </w:rPr>
        <w:t>.</w:t>
      </w:r>
    </w:p>
    <w:p w:rsidR="002F688E" w:rsidRPr="00947683" w:rsidRDefault="002F43C9">
      <w:pPr>
        <w:pStyle w:val="NTtolsecundari"/>
      </w:pPr>
      <w:r w:rsidRPr="00947683">
        <w:t>ARTICLE 15. RESSOURCES HUMAINES</w:t>
      </w:r>
    </w:p>
    <w:p w:rsidR="00356B72" w:rsidRPr="00356B72" w:rsidRDefault="00356B72" w:rsidP="00356B72">
      <w:pPr>
        <w:pStyle w:val="NNormal"/>
        <w:spacing w:before="240" w:line="360" w:lineRule="auto"/>
        <w:rPr>
          <w:sz w:val="22"/>
          <w:szCs w:val="22"/>
          <w:lang w:val="fr-FR"/>
        </w:rPr>
      </w:pPr>
      <w:r w:rsidRPr="00356B72">
        <w:rPr>
          <w:sz w:val="22"/>
          <w:szCs w:val="22"/>
          <w:lang w:val="fr-FR"/>
        </w:rPr>
        <w:t xml:space="preserve">1. Le personnel de l’Agence </w:t>
      </w:r>
      <w:r w:rsidR="00614BA5">
        <w:rPr>
          <w:sz w:val="22"/>
          <w:szCs w:val="22"/>
          <w:lang w:val="fr-FR"/>
        </w:rPr>
        <w:t>publique de formation et de cert</w:t>
      </w:r>
      <w:r w:rsidRPr="00356B72">
        <w:rPr>
          <w:sz w:val="22"/>
          <w:szCs w:val="22"/>
          <w:lang w:val="fr-FR"/>
        </w:rPr>
        <w:t xml:space="preserve">ification professionnelles de Catalogne est formé de personnels fonctionnaires ou contractuels selon les termes et avec les conditions qui s’appliquent au personnel de l’administration de la </w:t>
      </w:r>
      <w:proofErr w:type="spellStart"/>
      <w:r w:rsidRPr="00356B72">
        <w:rPr>
          <w:sz w:val="22"/>
          <w:szCs w:val="22"/>
          <w:lang w:val="fr-FR"/>
        </w:rPr>
        <w:t>Generalitat</w:t>
      </w:r>
      <w:proofErr w:type="spellEnd"/>
      <w:r w:rsidRPr="00356B72">
        <w:rPr>
          <w:sz w:val="22"/>
          <w:szCs w:val="22"/>
          <w:lang w:val="fr-FR"/>
        </w:rPr>
        <w:t>, conformément à la législation applicable.</w:t>
      </w:r>
    </w:p>
    <w:p w:rsidR="002F688E" w:rsidRPr="001B5F73" w:rsidRDefault="00356B72" w:rsidP="00356B72">
      <w:pPr>
        <w:pStyle w:val="NNormal"/>
        <w:spacing w:before="240" w:line="360" w:lineRule="auto"/>
        <w:rPr>
          <w:b/>
          <w:sz w:val="22"/>
          <w:szCs w:val="22"/>
          <w:lang w:val="fr-FR"/>
        </w:rPr>
      </w:pPr>
      <w:r w:rsidRPr="00356B72">
        <w:rPr>
          <w:sz w:val="22"/>
          <w:szCs w:val="22"/>
          <w:lang w:val="fr-FR"/>
        </w:rPr>
        <w:t xml:space="preserve">2. Le personnel de l'Agence publique de formation et de certification professionnelles de Catalogne doit être formé </w:t>
      </w:r>
      <w:r>
        <w:rPr>
          <w:sz w:val="22"/>
          <w:szCs w:val="22"/>
          <w:lang w:val="fr-FR"/>
        </w:rPr>
        <w:t xml:space="preserve">par </w:t>
      </w:r>
      <w:r w:rsidRPr="00356B72">
        <w:rPr>
          <w:sz w:val="22"/>
          <w:szCs w:val="22"/>
          <w:lang w:val="fr-FR"/>
        </w:rPr>
        <w:t>les personnes adéquates et nécessaires pour assurer l’exercice des fonctions de cet organe</w:t>
      </w:r>
      <w:r w:rsidR="002F688E" w:rsidRPr="001B5F73">
        <w:rPr>
          <w:sz w:val="22"/>
          <w:szCs w:val="22"/>
          <w:lang w:val="fr-FR"/>
        </w:rPr>
        <w:t>.</w:t>
      </w:r>
    </w:p>
    <w:p w:rsidR="00E1780A" w:rsidRPr="00947683" w:rsidRDefault="00356B72">
      <w:pPr>
        <w:pStyle w:val="NTtolsecundari"/>
      </w:pPr>
      <w:r w:rsidRPr="00947683">
        <w:t>ARTICLE 16. PRÉSIDENCE EXÉCUTIVE</w:t>
      </w:r>
    </w:p>
    <w:p w:rsidR="00356B72" w:rsidRPr="00356B72" w:rsidRDefault="00356B72" w:rsidP="00356B72">
      <w:pPr>
        <w:pStyle w:val="NNormal"/>
        <w:spacing w:before="240" w:line="360" w:lineRule="auto"/>
        <w:rPr>
          <w:sz w:val="22"/>
          <w:szCs w:val="22"/>
          <w:lang w:val="fr-FR"/>
        </w:rPr>
      </w:pPr>
      <w:r w:rsidRPr="00356B72">
        <w:rPr>
          <w:sz w:val="22"/>
          <w:szCs w:val="22"/>
          <w:lang w:val="fr-FR"/>
        </w:rPr>
        <w:t xml:space="preserve">1. La présidence exécutive est l’organe de gouvernement et de direction de l’Agence publique de formation et de certification professionnelles de Catalogne. La personne exerçant la présidence exécutive est nommée par le Gouvernement, après consultation de la Commission directrice du système de formation et de </w:t>
      </w:r>
      <w:proofErr w:type="gramStart"/>
      <w:r w:rsidRPr="00356B72">
        <w:rPr>
          <w:sz w:val="22"/>
          <w:szCs w:val="22"/>
          <w:lang w:val="fr-FR"/>
        </w:rPr>
        <w:t>certification professionnelles</w:t>
      </w:r>
      <w:proofErr w:type="gramEnd"/>
      <w:r w:rsidRPr="00356B72">
        <w:rPr>
          <w:sz w:val="22"/>
          <w:szCs w:val="22"/>
          <w:lang w:val="fr-FR"/>
        </w:rPr>
        <w:t>.</w:t>
      </w:r>
    </w:p>
    <w:p w:rsidR="002F688E" w:rsidRPr="00356B72" w:rsidRDefault="00356B72" w:rsidP="00356B72">
      <w:pPr>
        <w:pStyle w:val="NNormal"/>
        <w:spacing w:before="240" w:line="360" w:lineRule="auto"/>
        <w:rPr>
          <w:b/>
          <w:sz w:val="22"/>
          <w:szCs w:val="22"/>
          <w:lang w:val="fr-FR"/>
        </w:rPr>
      </w:pPr>
      <w:r w:rsidRPr="00356B72">
        <w:rPr>
          <w:sz w:val="22"/>
          <w:szCs w:val="22"/>
          <w:lang w:val="fr-FR"/>
        </w:rPr>
        <w:t xml:space="preserve">2. La présidence exécutive de l’Agence publique de formation et de </w:t>
      </w:r>
      <w:r w:rsidR="00103AD6">
        <w:rPr>
          <w:sz w:val="22"/>
          <w:szCs w:val="22"/>
          <w:lang w:val="fr-FR"/>
        </w:rPr>
        <w:t>cert</w:t>
      </w:r>
      <w:r w:rsidRPr="00356B72">
        <w:rPr>
          <w:sz w:val="22"/>
          <w:szCs w:val="22"/>
          <w:lang w:val="fr-FR"/>
        </w:rPr>
        <w:t>ification professionnelles de Catalogne exerce les fonctions suivantes</w:t>
      </w:r>
      <w:r w:rsidR="002F688E" w:rsidRPr="00356B72">
        <w:rPr>
          <w:sz w:val="22"/>
          <w:szCs w:val="22"/>
          <w:lang w:val="fr-FR"/>
        </w:rPr>
        <w:t>:</w:t>
      </w:r>
    </w:p>
    <w:p w:rsidR="00356B72" w:rsidRPr="00356B72" w:rsidRDefault="00356B72" w:rsidP="00356B72">
      <w:pPr>
        <w:pStyle w:val="NNormal"/>
        <w:spacing w:before="240" w:line="360" w:lineRule="auto"/>
        <w:rPr>
          <w:sz w:val="22"/>
          <w:szCs w:val="22"/>
          <w:lang w:val="fr-FR"/>
        </w:rPr>
      </w:pPr>
      <w:r w:rsidRPr="00356B72">
        <w:rPr>
          <w:sz w:val="22"/>
          <w:szCs w:val="22"/>
          <w:lang w:val="fr-FR"/>
        </w:rPr>
        <w:t xml:space="preserve">a) Faire respecter les accords et les </w:t>
      </w:r>
      <w:r w:rsidR="00F15D0C">
        <w:rPr>
          <w:sz w:val="22"/>
          <w:szCs w:val="22"/>
          <w:lang w:val="fr-FR"/>
        </w:rPr>
        <w:t xml:space="preserve">lignes </w:t>
      </w:r>
      <w:r w:rsidRPr="00356B72">
        <w:rPr>
          <w:sz w:val="22"/>
          <w:szCs w:val="22"/>
          <w:lang w:val="fr-FR"/>
        </w:rPr>
        <w:t>direct</w:t>
      </w:r>
      <w:r w:rsidR="00F15D0C">
        <w:rPr>
          <w:sz w:val="22"/>
          <w:szCs w:val="22"/>
          <w:lang w:val="fr-FR"/>
        </w:rPr>
        <w:t>ric</w:t>
      </w:r>
      <w:r w:rsidRPr="00356B72">
        <w:rPr>
          <w:sz w:val="22"/>
          <w:szCs w:val="22"/>
          <w:lang w:val="fr-FR"/>
        </w:rPr>
        <w:t xml:space="preserve">es de la Commission directrice du système de formation et de certification professionnelles, à laquelle elle doit régulièrement rendre des comptes, et veiller à l’application de ces accords et </w:t>
      </w:r>
      <w:r w:rsidR="00F15D0C">
        <w:rPr>
          <w:sz w:val="22"/>
          <w:szCs w:val="22"/>
          <w:lang w:val="fr-FR"/>
        </w:rPr>
        <w:t xml:space="preserve">lignes </w:t>
      </w:r>
      <w:r w:rsidRPr="00356B72">
        <w:rPr>
          <w:sz w:val="22"/>
          <w:szCs w:val="22"/>
          <w:lang w:val="fr-FR"/>
        </w:rPr>
        <w:t>direct</w:t>
      </w:r>
      <w:r w:rsidR="00F15D0C">
        <w:rPr>
          <w:sz w:val="22"/>
          <w:szCs w:val="22"/>
          <w:lang w:val="fr-FR"/>
        </w:rPr>
        <w:t>ric</w:t>
      </w:r>
      <w:r w:rsidRPr="00356B72">
        <w:rPr>
          <w:sz w:val="22"/>
          <w:szCs w:val="22"/>
          <w:lang w:val="fr-FR"/>
        </w:rPr>
        <w:t>es.</w:t>
      </w:r>
    </w:p>
    <w:p w:rsidR="00E1780A" w:rsidRPr="00356B72" w:rsidRDefault="00356B72" w:rsidP="00356B72">
      <w:pPr>
        <w:pStyle w:val="NNormal"/>
        <w:spacing w:before="240" w:line="360" w:lineRule="auto"/>
        <w:rPr>
          <w:b/>
          <w:sz w:val="22"/>
          <w:szCs w:val="22"/>
          <w:lang w:val="fr-FR"/>
        </w:rPr>
      </w:pPr>
      <w:r w:rsidRPr="00356B72">
        <w:rPr>
          <w:sz w:val="22"/>
          <w:szCs w:val="22"/>
          <w:lang w:val="fr-FR"/>
        </w:rPr>
        <w:t>b) Élaborer la proposition de lignes générales de planification, de mise en place et de coordination des services de base et des établissements publics de formation professionnelle</w:t>
      </w:r>
      <w:r w:rsidR="00984539" w:rsidRPr="00356B72">
        <w:rPr>
          <w:sz w:val="22"/>
          <w:szCs w:val="22"/>
          <w:lang w:val="fr-FR"/>
        </w:rPr>
        <w:t>.</w:t>
      </w:r>
    </w:p>
    <w:p w:rsidR="00F15D0C" w:rsidRPr="00F15D0C" w:rsidRDefault="00F15D0C" w:rsidP="00F15D0C">
      <w:pPr>
        <w:pStyle w:val="NNormal"/>
        <w:spacing w:before="240" w:line="360" w:lineRule="auto"/>
        <w:rPr>
          <w:sz w:val="22"/>
          <w:szCs w:val="22"/>
          <w:lang w:val="fr-FR"/>
        </w:rPr>
      </w:pPr>
      <w:r w:rsidRPr="00F15D0C">
        <w:rPr>
          <w:sz w:val="22"/>
          <w:szCs w:val="22"/>
          <w:lang w:val="fr-FR"/>
        </w:rPr>
        <w:t>c) Déterminer le programme d’actions, le budget et l’organisation de l'Agence.</w:t>
      </w:r>
    </w:p>
    <w:p w:rsidR="002F688E" w:rsidRPr="00F15D0C" w:rsidRDefault="00F15D0C" w:rsidP="00F15D0C">
      <w:pPr>
        <w:pStyle w:val="NNormal"/>
        <w:spacing w:before="240" w:line="360" w:lineRule="auto"/>
        <w:rPr>
          <w:b/>
          <w:sz w:val="22"/>
          <w:szCs w:val="22"/>
          <w:lang w:val="fr-FR"/>
        </w:rPr>
      </w:pPr>
      <w:r w:rsidRPr="00F15D0C">
        <w:rPr>
          <w:sz w:val="22"/>
          <w:szCs w:val="22"/>
          <w:lang w:val="fr-FR"/>
        </w:rPr>
        <w:t>d) Diriger l’Agence et ses actions, conformément aux fonctions qui lui sont assignées, et assurer le suivi et le contrôle de l’exécution de ces actions</w:t>
      </w:r>
      <w:r>
        <w:rPr>
          <w:sz w:val="22"/>
          <w:szCs w:val="22"/>
          <w:lang w:val="fr-FR"/>
        </w:rPr>
        <w:t>.</w:t>
      </w:r>
    </w:p>
    <w:p w:rsidR="00F15D0C" w:rsidRPr="00F15D0C" w:rsidRDefault="00F15D0C" w:rsidP="00F15D0C">
      <w:pPr>
        <w:pStyle w:val="NNormal"/>
        <w:spacing w:before="240" w:line="360" w:lineRule="auto"/>
        <w:rPr>
          <w:sz w:val="22"/>
          <w:szCs w:val="22"/>
          <w:lang w:val="fr-FR"/>
        </w:rPr>
      </w:pPr>
      <w:r w:rsidRPr="00F15D0C">
        <w:rPr>
          <w:sz w:val="22"/>
          <w:szCs w:val="22"/>
          <w:lang w:val="fr-FR"/>
        </w:rPr>
        <w:t>e) Élaborer et promouvoir les propositions, les rapports, les mémoires et les études prévus par la présente loi, sur demande de la Commission directrice du système de formation et de certification professionnelles ou d’office, ainsi que ceux qui sont liés aux activités ordinaires de l’Agence. Elle doit présenter périodiquement un rapport d’évaluation des politiques publiques mises en œuvre.</w:t>
      </w:r>
    </w:p>
    <w:p w:rsidR="002F688E" w:rsidRPr="001B5F73" w:rsidRDefault="00F15D0C" w:rsidP="00F15D0C">
      <w:pPr>
        <w:pStyle w:val="NNormal"/>
        <w:spacing w:before="240" w:line="360" w:lineRule="auto"/>
        <w:rPr>
          <w:b/>
          <w:sz w:val="22"/>
          <w:szCs w:val="22"/>
          <w:lang w:val="fr-FR"/>
        </w:rPr>
      </w:pPr>
      <w:r w:rsidRPr="00F15D0C">
        <w:rPr>
          <w:sz w:val="22"/>
          <w:szCs w:val="22"/>
          <w:lang w:val="fr-FR"/>
        </w:rPr>
        <w:t>f) Représenter l’Agence et participer, à titre non exclusif, aux assemblées des fondations et autres organes équivalents ou similaires de formation professionnelle</w:t>
      </w:r>
      <w:r w:rsidR="002F688E" w:rsidRPr="001B5F73">
        <w:rPr>
          <w:sz w:val="22"/>
          <w:szCs w:val="22"/>
          <w:lang w:val="fr-FR"/>
        </w:rPr>
        <w:t>.</w:t>
      </w:r>
    </w:p>
    <w:p w:rsidR="00F15D0C" w:rsidRPr="00F15D0C" w:rsidRDefault="00F15D0C" w:rsidP="00F15D0C">
      <w:pPr>
        <w:pStyle w:val="NNormal"/>
        <w:spacing w:before="240" w:line="360" w:lineRule="auto"/>
        <w:rPr>
          <w:sz w:val="22"/>
          <w:szCs w:val="22"/>
          <w:lang w:val="fr-FR"/>
        </w:rPr>
      </w:pPr>
      <w:r w:rsidRPr="00F15D0C">
        <w:rPr>
          <w:sz w:val="22"/>
          <w:szCs w:val="22"/>
          <w:lang w:val="fr-FR"/>
        </w:rPr>
        <w:t>g) Veiller aux bonnes pratiques, à la qualité et à l’innovation et appliquer des programmes d’expérimentation ou d’amélioration du système de formation et de certification professionnelles.</w:t>
      </w:r>
    </w:p>
    <w:p w:rsidR="002F688E" w:rsidRPr="001B5F73" w:rsidRDefault="00F15D0C" w:rsidP="00F15D0C">
      <w:pPr>
        <w:pStyle w:val="NNormal"/>
        <w:spacing w:before="240" w:line="360" w:lineRule="auto"/>
        <w:rPr>
          <w:b/>
          <w:sz w:val="22"/>
          <w:szCs w:val="22"/>
          <w:lang w:val="fr-FR"/>
        </w:rPr>
      </w:pPr>
      <w:r w:rsidRPr="00F15D0C">
        <w:rPr>
          <w:sz w:val="22"/>
          <w:szCs w:val="22"/>
          <w:lang w:val="fr-FR"/>
        </w:rPr>
        <w:t>h) Toute autre fonction qui lui incombe conformément aux statuts</w:t>
      </w:r>
      <w:r w:rsidR="002F688E" w:rsidRPr="001B5F73">
        <w:rPr>
          <w:sz w:val="22"/>
          <w:szCs w:val="22"/>
          <w:lang w:val="fr-FR"/>
        </w:rPr>
        <w:t>.</w:t>
      </w:r>
    </w:p>
    <w:p w:rsidR="006A495B" w:rsidRPr="001B5F73" w:rsidRDefault="00F15D0C" w:rsidP="00D20931">
      <w:pPr>
        <w:pStyle w:val="NTtolprincipal"/>
        <w:rPr>
          <w:rStyle w:val="ECNormal"/>
          <w:b/>
          <w:lang w:val="fr-FR"/>
        </w:rPr>
      </w:pPr>
      <w:r w:rsidRPr="00F15D0C">
        <w:rPr>
          <w:rStyle w:val="ECNormal"/>
          <w:lang w:val="fr-FR"/>
        </w:rPr>
        <w:t>CHAPITRE III. CONSEIL DE FORMATION ET DE CERTIFICATION PROFESSIONNELLES DE CATALOGNE</w:t>
      </w:r>
    </w:p>
    <w:p w:rsidR="00EA3E79" w:rsidRPr="00947683" w:rsidRDefault="00F15D0C">
      <w:pPr>
        <w:pStyle w:val="NTtolsecundari"/>
      </w:pPr>
      <w:r w:rsidRPr="00947683">
        <w:t xml:space="preserve">ARTICLE 17. </w:t>
      </w:r>
      <w:r w:rsidR="00947683">
        <w:t>NATURE ET COMPOSITION</w:t>
      </w:r>
    </w:p>
    <w:p w:rsidR="00EA3E79" w:rsidRPr="00F15D0C" w:rsidRDefault="00F15D0C" w:rsidP="00CB1676">
      <w:pPr>
        <w:spacing w:before="240" w:line="360" w:lineRule="auto"/>
        <w:jc w:val="both"/>
        <w:rPr>
          <w:szCs w:val="22"/>
          <w:lang w:val="fr-FR" w:eastAsia="ca-ES"/>
        </w:rPr>
      </w:pPr>
      <w:r w:rsidRPr="00F15D0C">
        <w:rPr>
          <w:szCs w:val="22"/>
          <w:lang w:val="fr-FR" w:eastAsia="ca-ES"/>
        </w:rPr>
        <w:t xml:space="preserve">1. Le Conseil de formation et de </w:t>
      </w:r>
      <w:proofErr w:type="gramStart"/>
      <w:r w:rsidRPr="00F15D0C">
        <w:rPr>
          <w:szCs w:val="22"/>
          <w:lang w:val="fr-FR" w:eastAsia="ca-ES"/>
        </w:rPr>
        <w:t>certification professionnelles</w:t>
      </w:r>
      <w:proofErr w:type="gramEnd"/>
      <w:r w:rsidRPr="00F15D0C">
        <w:rPr>
          <w:szCs w:val="22"/>
          <w:lang w:val="fr-FR" w:eastAsia="ca-ES"/>
        </w:rPr>
        <w:t xml:space="preserve"> de Catalogne est l'organe de consultation et </w:t>
      </w:r>
      <w:r>
        <w:rPr>
          <w:szCs w:val="22"/>
          <w:lang w:val="fr-FR" w:eastAsia="ca-ES"/>
        </w:rPr>
        <w:t xml:space="preserve">de </w:t>
      </w:r>
      <w:r w:rsidRPr="00F15D0C">
        <w:rPr>
          <w:szCs w:val="22"/>
          <w:lang w:val="fr-FR" w:eastAsia="ca-ES"/>
        </w:rPr>
        <w:t xml:space="preserve">participation du système de formation et de certification professionnelles de Catalogne. Le Conseil de formation et de </w:t>
      </w:r>
      <w:proofErr w:type="gramStart"/>
      <w:r w:rsidRPr="00F15D0C">
        <w:rPr>
          <w:szCs w:val="22"/>
          <w:lang w:val="fr-FR" w:eastAsia="ca-ES"/>
        </w:rPr>
        <w:t>certification professionnelles</w:t>
      </w:r>
      <w:proofErr w:type="gramEnd"/>
      <w:r w:rsidRPr="00F15D0C">
        <w:rPr>
          <w:szCs w:val="22"/>
          <w:lang w:val="fr-FR" w:eastAsia="ca-ES"/>
        </w:rPr>
        <w:t xml:space="preserve"> de Catalogne est un organe de nature non-contraignante</w:t>
      </w:r>
      <w:r w:rsidR="00EA3E79" w:rsidRPr="00F15D0C">
        <w:rPr>
          <w:szCs w:val="22"/>
          <w:lang w:val="fr-FR" w:eastAsia="ca-ES"/>
        </w:rPr>
        <w:t>.</w:t>
      </w:r>
    </w:p>
    <w:p w:rsidR="00F15D0C" w:rsidRPr="00F15D0C" w:rsidRDefault="00F15D0C" w:rsidP="00F15D0C">
      <w:pPr>
        <w:spacing w:before="240" w:line="360" w:lineRule="auto"/>
        <w:jc w:val="both"/>
        <w:rPr>
          <w:szCs w:val="22"/>
          <w:lang w:val="fr-FR" w:eastAsia="ca-ES"/>
        </w:rPr>
      </w:pPr>
      <w:r w:rsidRPr="00F15D0C">
        <w:rPr>
          <w:szCs w:val="22"/>
          <w:lang w:val="fr-FR" w:eastAsia="ca-ES"/>
        </w:rPr>
        <w:t xml:space="preserve">2. Le Conseil de formation et de </w:t>
      </w:r>
      <w:proofErr w:type="gramStart"/>
      <w:r w:rsidRPr="00F15D0C">
        <w:rPr>
          <w:szCs w:val="22"/>
          <w:lang w:val="fr-FR" w:eastAsia="ca-ES"/>
        </w:rPr>
        <w:t>certification professionnelles</w:t>
      </w:r>
      <w:proofErr w:type="gramEnd"/>
      <w:r w:rsidRPr="00F15D0C">
        <w:rPr>
          <w:szCs w:val="22"/>
          <w:lang w:val="fr-FR" w:eastAsia="ca-ES"/>
        </w:rPr>
        <w:t xml:space="preserve"> de Catalogne est composé comme suit:</w:t>
      </w:r>
    </w:p>
    <w:p w:rsidR="00F15D0C" w:rsidRPr="00F15D0C" w:rsidRDefault="00F15D0C" w:rsidP="00F15D0C">
      <w:pPr>
        <w:spacing w:before="240" w:line="360" w:lineRule="auto"/>
        <w:jc w:val="both"/>
        <w:rPr>
          <w:szCs w:val="22"/>
          <w:lang w:val="fr-FR" w:eastAsia="ca-ES"/>
        </w:rPr>
      </w:pPr>
      <w:r w:rsidRPr="00F15D0C">
        <w:rPr>
          <w:szCs w:val="22"/>
          <w:lang w:val="fr-FR" w:eastAsia="ca-ES"/>
        </w:rPr>
        <w:t>a) La présidence, qui est assurée par le président exécutif de l’Agence publique de formation et de certification professionnelles de Catalogne.</w:t>
      </w:r>
    </w:p>
    <w:p w:rsidR="00EA3E79" w:rsidRPr="001B5F73" w:rsidRDefault="00F15D0C" w:rsidP="00F15D0C">
      <w:pPr>
        <w:spacing w:before="240" w:line="360" w:lineRule="auto"/>
        <w:jc w:val="both"/>
        <w:rPr>
          <w:szCs w:val="22"/>
          <w:lang w:val="fr-FR" w:eastAsia="ca-ES"/>
        </w:rPr>
      </w:pPr>
      <w:r w:rsidRPr="00F15D0C">
        <w:rPr>
          <w:szCs w:val="22"/>
          <w:lang w:val="fr-FR" w:eastAsia="ca-ES"/>
        </w:rPr>
        <w:t>b) Les membres du Conseil, nommés par le président exécutif de l'Agence sur proposition des organisations respectives</w:t>
      </w:r>
      <w:r w:rsidR="00EA3E79" w:rsidRPr="001B5F73">
        <w:rPr>
          <w:szCs w:val="22"/>
          <w:lang w:val="fr-FR" w:eastAsia="ca-ES"/>
        </w:rPr>
        <w:t>.</w:t>
      </w:r>
    </w:p>
    <w:p w:rsidR="00F15D0C" w:rsidRPr="00F15D0C" w:rsidRDefault="00F15D0C" w:rsidP="00F15D0C">
      <w:pPr>
        <w:spacing w:before="240" w:line="360" w:lineRule="auto"/>
        <w:jc w:val="both"/>
        <w:rPr>
          <w:szCs w:val="22"/>
          <w:lang w:val="fr-FR" w:eastAsia="ca-ES"/>
        </w:rPr>
      </w:pPr>
      <w:r w:rsidRPr="00F15D0C">
        <w:rPr>
          <w:szCs w:val="22"/>
          <w:lang w:val="fr-FR" w:eastAsia="ca-ES"/>
        </w:rPr>
        <w:t>3. Les membres doivent être distribués selon les critères suivants:</w:t>
      </w:r>
    </w:p>
    <w:p w:rsidR="00F15D0C" w:rsidRPr="00F15D0C" w:rsidRDefault="00F15D0C" w:rsidP="00F15D0C">
      <w:pPr>
        <w:spacing w:before="240" w:line="360" w:lineRule="auto"/>
        <w:jc w:val="both"/>
        <w:rPr>
          <w:szCs w:val="22"/>
          <w:lang w:val="fr-FR" w:eastAsia="ca-ES"/>
        </w:rPr>
      </w:pPr>
      <w:r w:rsidRPr="00F15D0C">
        <w:rPr>
          <w:szCs w:val="22"/>
          <w:lang w:val="fr-FR" w:eastAsia="ca-ES"/>
        </w:rPr>
        <w:t xml:space="preserve">a) La </w:t>
      </w:r>
      <w:proofErr w:type="spellStart"/>
      <w:r w:rsidRPr="00F15D0C">
        <w:rPr>
          <w:szCs w:val="22"/>
          <w:lang w:val="fr-FR" w:eastAsia="ca-ES"/>
        </w:rPr>
        <w:t>Generalitat</w:t>
      </w:r>
      <w:proofErr w:type="spellEnd"/>
      <w:r w:rsidRPr="00F15D0C">
        <w:rPr>
          <w:szCs w:val="22"/>
          <w:lang w:val="fr-FR" w:eastAsia="ca-ES"/>
        </w:rPr>
        <w:t>, les organisations patronales les plus représentatives et les organisations syndicales les plus représentatives sont représentées par un nombre égal de membres.</w:t>
      </w:r>
    </w:p>
    <w:p w:rsidR="00EA3E79" w:rsidRPr="00F15D0C" w:rsidRDefault="00F15D0C" w:rsidP="00F15D0C">
      <w:pPr>
        <w:spacing w:before="240" w:line="360" w:lineRule="auto"/>
        <w:jc w:val="both"/>
        <w:rPr>
          <w:szCs w:val="22"/>
          <w:lang w:val="fr-FR" w:eastAsia="ca-ES"/>
        </w:rPr>
      </w:pPr>
      <w:r w:rsidRPr="00F15D0C">
        <w:rPr>
          <w:szCs w:val="22"/>
          <w:lang w:val="fr-FR" w:eastAsia="ca-ES"/>
        </w:rPr>
        <w:t>b) La représentation de l’ensemble des organisations patronales que la loi reconnaît comme étant les plus représentatives est répartie au prorata de leur représentativité en Catalogne</w:t>
      </w:r>
      <w:r w:rsidR="00EA3E79" w:rsidRPr="00F15D0C">
        <w:rPr>
          <w:szCs w:val="22"/>
          <w:lang w:val="fr-FR" w:eastAsia="ca-ES"/>
        </w:rPr>
        <w:t>.</w:t>
      </w:r>
    </w:p>
    <w:p w:rsidR="00F15D0C" w:rsidRPr="00F15D0C" w:rsidRDefault="00F15D0C" w:rsidP="00F15D0C">
      <w:pPr>
        <w:spacing w:before="240" w:line="360" w:lineRule="auto"/>
        <w:jc w:val="both"/>
        <w:rPr>
          <w:szCs w:val="22"/>
          <w:lang w:val="fr-FR" w:eastAsia="ca-ES"/>
        </w:rPr>
      </w:pPr>
      <w:r w:rsidRPr="00F15D0C">
        <w:rPr>
          <w:szCs w:val="22"/>
          <w:lang w:val="fr-FR" w:eastAsia="ca-ES"/>
        </w:rPr>
        <w:t>c) La représentation des organisations syndicales que la loi reconnaît comme étant les plus représentatives est répartie au prorata de leur représentativité en Catalogne</w:t>
      </w:r>
      <w:r>
        <w:rPr>
          <w:szCs w:val="22"/>
          <w:lang w:val="fr-FR" w:eastAsia="ca-ES"/>
        </w:rPr>
        <w:t>.</w:t>
      </w:r>
    </w:p>
    <w:p w:rsidR="00EA3E79" w:rsidRPr="00F15D0C" w:rsidRDefault="00F15D0C" w:rsidP="00F15D0C">
      <w:pPr>
        <w:spacing w:before="240" w:line="360" w:lineRule="auto"/>
        <w:jc w:val="both"/>
        <w:rPr>
          <w:szCs w:val="22"/>
          <w:lang w:val="fr-FR" w:eastAsia="ca-ES"/>
        </w:rPr>
      </w:pPr>
      <w:r w:rsidRPr="00F15D0C">
        <w:rPr>
          <w:szCs w:val="22"/>
          <w:lang w:val="fr-FR" w:eastAsia="ca-ES"/>
        </w:rPr>
        <w:t>d) La représentation des entités avec des compétences en matière de formation professionnelle qui leur ont été assignées par la loi doit être répartie de manière égale entre les membres nommés sur proposition du C</w:t>
      </w:r>
      <w:r w:rsidR="00F26269">
        <w:rPr>
          <w:szCs w:val="22"/>
          <w:lang w:val="fr-FR" w:eastAsia="ca-ES"/>
        </w:rPr>
        <w:t>onseil général des Chambres de c</w:t>
      </w:r>
      <w:r w:rsidRPr="00F15D0C">
        <w:rPr>
          <w:szCs w:val="22"/>
          <w:lang w:val="fr-FR" w:eastAsia="ca-ES"/>
        </w:rPr>
        <w:t>ommerce et ceux nommés sur proposition des entités représentatives de l’administration locale</w:t>
      </w:r>
      <w:r>
        <w:rPr>
          <w:szCs w:val="22"/>
          <w:lang w:val="fr-FR" w:eastAsia="ca-ES"/>
        </w:rPr>
        <w:t>.</w:t>
      </w:r>
    </w:p>
    <w:p w:rsidR="00EA3E79" w:rsidRPr="001B5F73" w:rsidRDefault="00F26269" w:rsidP="00CB1676">
      <w:pPr>
        <w:spacing w:before="240" w:line="360" w:lineRule="auto"/>
        <w:jc w:val="both"/>
        <w:rPr>
          <w:szCs w:val="22"/>
          <w:lang w:val="fr-FR" w:eastAsia="ca-ES"/>
        </w:rPr>
      </w:pPr>
      <w:r w:rsidRPr="00F26269">
        <w:rPr>
          <w:szCs w:val="22"/>
          <w:lang w:val="fr-FR" w:eastAsia="ca-ES"/>
        </w:rPr>
        <w:t xml:space="preserve">e) La représentation des établissements du réseau du système doit comprendre des membres nommés sur proposition du Conseil central de directeurs de Catalogne de l’enseignement secondaire et sur proposition des entités représentatives des établissements de formation professionnelle sous d’autres tutelles, </w:t>
      </w:r>
      <w:r>
        <w:rPr>
          <w:szCs w:val="22"/>
          <w:lang w:val="fr-FR" w:eastAsia="ca-ES"/>
        </w:rPr>
        <w:t>conformément à</w:t>
      </w:r>
      <w:r w:rsidRPr="00F26269">
        <w:rPr>
          <w:szCs w:val="22"/>
          <w:lang w:val="fr-FR" w:eastAsia="ca-ES"/>
        </w:rPr>
        <w:t xml:space="preserve"> leur poids respectif dans le réseau</w:t>
      </w:r>
      <w:r>
        <w:rPr>
          <w:szCs w:val="22"/>
          <w:lang w:val="fr-FR" w:eastAsia="ca-ES"/>
        </w:rPr>
        <w:t>.</w:t>
      </w:r>
    </w:p>
    <w:p w:rsidR="00F26269" w:rsidRPr="00F26269" w:rsidRDefault="00F26269" w:rsidP="00F26269">
      <w:pPr>
        <w:spacing w:before="240" w:line="360" w:lineRule="auto"/>
        <w:jc w:val="both"/>
        <w:rPr>
          <w:szCs w:val="22"/>
          <w:lang w:val="fr-FR" w:eastAsia="ca-ES"/>
        </w:rPr>
      </w:pPr>
      <w:r w:rsidRPr="00F26269">
        <w:rPr>
          <w:szCs w:val="22"/>
          <w:lang w:val="fr-FR" w:eastAsia="ca-ES"/>
        </w:rPr>
        <w:t>f) Le nombre de membres résultant des dispositions de chacune des lettres d) et e) ne peut pas dépasser le nombre de membres prévus pour chacun des secteurs visés sous les lettres a), b) et c).</w:t>
      </w:r>
    </w:p>
    <w:p w:rsidR="00EA3E79" w:rsidRPr="00F26269" w:rsidRDefault="00F26269" w:rsidP="00F26269">
      <w:pPr>
        <w:spacing w:before="240" w:line="360" w:lineRule="auto"/>
        <w:jc w:val="both"/>
        <w:rPr>
          <w:szCs w:val="22"/>
          <w:lang w:val="fr-FR" w:eastAsia="ca-ES"/>
        </w:rPr>
      </w:pPr>
      <w:r w:rsidRPr="00F26269">
        <w:rPr>
          <w:szCs w:val="22"/>
          <w:lang w:val="fr-FR" w:eastAsia="ca-ES"/>
        </w:rPr>
        <w:t xml:space="preserve">4. La composition du Conseil de formation et de </w:t>
      </w:r>
      <w:proofErr w:type="gramStart"/>
      <w:r w:rsidRPr="00F26269">
        <w:rPr>
          <w:szCs w:val="22"/>
          <w:lang w:val="fr-FR" w:eastAsia="ca-ES"/>
        </w:rPr>
        <w:t>certification professionnelles</w:t>
      </w:r>
      <w:proofErr w:type="gramEnd"/>
      <w:r w:rsidRPr="00F26269">
        <w:rPr>
          <w:szCs w:val="22"/>
          <w:lang w:val="fr-FR" w:eastAsia="ca-ES"/>
        </w:rPr>
        <w:t xml:space="preserve"> de Catalogne doit être </w:t>
      </w:r>
      <w:r w:rsidR="008D304A">
        <w:rPr>
          <w:szCs w:val="22"/>
          <w:lang w:val="fr-FR" w:eastAsia="ca-ES"/>
        </w:rPr>
        <w:t>arrêtée</w:t>
      </w:r>
      <w:r w:rsidRPr="00F26269">
        <w:rPr>
          <w:szCs w:val="22"/>
          <w:lang w:val="fr-FR" w:eastAsia="ca-ES"/>
        </w:rPr>
        <w:t xml:space="preserve"> par voie de règlement</w:t>
      </w:r>
      <w:r w:rsidR="00EA3E79" w:rsidRPr="00F26269">
        <w:rPr>
          <w:szCs w:val="22"/>
          <w:lang w:val="fr-FR" w:eastAsia="ca-ES"/>
        </w:rPr>
        <w:t>.</w:t>
      </w:r>
    </w:p>
    <w:p w:rsidR="00EA3E79" w:rsidRPr="001B5F73" w:rsidRDefault="00F26269" w:rsidP="00CB1676">
      <w:pPr>
        <w:spacing w:before="240" w:line="360" w:lineRule="auto"/>
        <w:jc w:val="both"/>
        <w:rPr>
          <w:szCs w:val="22"/>
          <w:lang w:val="fr-FR" w:eastAsia="ca-ES"/>
        </w:rPr>
      </w:pPr>
      <w:r w:rsidRPr="00F26269">
        <w:rPr>
          <w:szCs w:val="22"/>
          <w:lang w:val="fr-FR" w:eastAsia="ca-ES"/>
        </w:rPr>
        <w:t xml:space="preserve">5. Les décisions du Conseil de formation et de certification professionnelles de Catalogne s’adoptent à la majorité des voix des membres présents et avec le vote favorable des représentants de la </w:t>
      </w:r>
      <w:proofErr w:type="spellStart"/>
      <w:r w:rsidRPr="00F26269">
        <w:rPr>
          <w:szCs w:val="22"/>
          <w:lang w:val="fr-FR" w:eastAsia="ca-ES"/>
        </w:rPr>
        <w:t>Generalitat</w:t>
      </w:r>
      <w:proofErr w:type="spellEnd"/>
      <w:r w:rsidRPr="00F26269">
        <w:rPr>
          <w:szCs w:val="22"/>
          <w:lang w:val="fr-FR" w:eastAsia="ca-ES"/>
        </w:rPr>
        <w:t>. En cas de partage égal des voix, le président dispose de voix prépondérante</w:t>
      </w:r>
      <w:r w:rsidR="00EA3E79" w:rsidRPr="001B5F73">
        <w:rPr>
          <w:szCs w:val="22"/>
          <w:lang w:val="fr-FR" w:eastAsia="ca-ES"/>
        </w:rPr>
        <w:t>.</w:t>
      </w:r>
    </w:p>
    <w:p w:rsidR="00EA3E79" w:rsidRPr="00947683" w:rsidRDefault="00947683">
      <w:pPr>
        <w:pStyle w:val="NTtolsecundari"/>
      </w:pPr>
      <w:r>
        <w:t xml:space="preserve">ARTICLE </w:t>
      </w:r>
      <w:r w:rsidR="00F26269" w:rsidRPr="00947683">
        <w:t>18. FONCTIONS</w:t>
      </w:r>
    </w:p>
    <w:p w:rsidR="00F26269" w:rsidRPr="00F26269" w:rsidRDefault="00F26269" w:rsidP="00F26269">
      <w:pPr>
        <w:spacing w:before="240" w:line="360" w:lineRule="auto"/>
        <w:jc w:val="both"/>
        <w:rPr>
          <w:szCs w:val="22"/>
          <w:lang w:val="fr-FR" w:eastAsia="ca-ES"/>
        </w:rPr>
      </w:pPr>
      <w:r w:rsidRPr="00F26269">
        <w:rPr>
          <w:szCs w:val="22"/>
          <w:lang w:val="fr-FR" w:eastAsia="ca-ES"/>
        </w:rPr>
        <w:t xml:space="preserve">1. Le Conseil de formation et de </w:t>
      </w:r>
      <w:proofErr w:type="gramStart"/>
      <w:r w:rsidRPr="00F26269">
        <w:rPr>
          <w:szCs w:val="22"/>
          <w:lang w:val="fr-FR" w:eastAsia="ca-ES"/>
        </w:rPr>
        <w:t>certification professionnelles</w:t>
      </w:r>
      <w:proofErr w:type="gramEnd"/>
      <w:r w:rsidRPr="00F26269">
        <w:rPr>
          <w:szCs w:val="22"/>
          <w:lang w:val="fr-FR" w:eastAsia="ca-ES"/>
        </w:rPr>
        <w:t xml:space="preserve"> de Catalogne exerce les fonctions suivantes:</w:t>
      </w:r>
    </w:p>
    <w:p w:rsidR="00F26269" w:rsidRPr="00F26269" w:rsidRDefault="00F26269" w:rsidP="00F26269">
      <w:pPr>
        <w:spacing w:before="240" w:line="360" w:lineRule="auto"/>
        <w:jc w:val="both"/>
        <w:rPr>
          <w:szCs w:val="22"/>
          <w:lang w:val="fr-FR" w:eastAsia="ca-ES"/>
        </w:rPr>
      </w:pPr>
      <w:r w:rsidRPr="00F26269">
        <w:rPr>
          <w:szCs w:val="22"/>
          <w:lang w:val="fr-FR" w:eastAsia="ca-ES"/>
        </w:rPr>
        <w:t>a) Adopter les règles de fonctionnement interne et le rapport annuel.</w:t>
      </w:r>
    </w:p>
    <w:p w:rsidR="00EA3E79" w:rsidRPr="00F26269" w:rsidRDefault="00F26269" w:rsidP="00F26269">
      <w:pPr>
        <w:spacing w:before="240" w:line="360" w:lineRule="auto"/>
        <w:jc w:val="both"/>
        <w:rPr>
          <w:szCs w:val="22"/>
          <w:lang w:val="fr-FR" w:eastAsia="ca-ES"/>
        </w:rPr>
      </w:pPr>
      <w:r w:rsidRPr="00F26269">
        <w:rPr>
          <w:szCs w:val="22"/>
          <w:lang w:val="fr-FR" w:eastAsia="ca-ES"/>
        </w:rPr>
        <w:t>b) Assurer la promotion, proposer les critères, participer à la rédaction, présenter le rapport et assurer le suivi du plan général de formation professionnelle de Catalogne. Le plan doit inclure les priorités et les objectifs à atteindre à moyen terme en matière de formation professionnelle</w:t>
      </w:r>
      <w:r w:rsidR="00EA3E79" w:rsidRPr="00F26269">
        <w:rPr>
          <w:szCs w:val="22"/>
          <w:lang w:val="fr-FR" w:eastAsia="ca-ES"/>
        </w:rPr>
        <w:t>.</w:t>
      </w:r>
    </w:p>
    <w:p w:rsidR="00F26269" w:rsidRPr="00F26269" w:rsidRDefault="00F26269" w:rsidP="00F26269">
      <w:pPr>
        <w:spacing w:before="240" w:line="360" w:lineRule="auto"/>
        <w:jc w:val="both"/>
        <w:rPr>
          <w:szCs w:val="22"/>
          <w:lang w:val="fr-FR" w:eastAsia="ca-ES"/>
        </w:rPr>
      </w:pPr>
      <w:r w:rsidRPr="00F26269">
        <w:rPr>
          <w:szCs w:val="22"/>
          <w:lang w:val="fr-FR" w:eastAsia="ca-ES"/>
        </w:rPr>
        <w:t>c) Décider de la création de conseils sectoriels.</w:t>
      </w:r>
    </w:p>
    <w:p w:rsidR="00EA3E79" w:rsidRPr="00F26269" w:rsidRDefault="00F26269" w:rsidP="00F26269">
      <w:pPr>
        <w:spacing w:before="240" w:line="360" w:lineRule="auto"/>
        <w:jc w:val="both"/>
        <w:rPr>
          <w:szCs w:val="22"/>
          <w:lang w:val="fr-FR" w:eastAsia="ca-ES"/>
        </w:rPr>
      </w:pPr>
      <w:r w:rsidRPr="00F26269">
        <w:rPr>
          <w:szCs w:val="22"/>
          <w:lang w:val="fr-FR" w:eastAsia="ca-ES"/>
        </w:rPr>
        <w:t>d) Être informé de la création ou de la modification des certifications professionnelles</w:t>
      </w:r>
      <w:r w:rsidR="00EA3E79" w:rsidRPr="00F26269">
        <w:rPr>
          <w:szCs w:val="22"/>
          <w:lang w:val="fr-FR" w:eastAsia="ca-ES"/>
        </w:rPr>
        <w:t>.</w:t>
      </w:r>
    </w:p>
    <w:p w:rsidR="00984539" w:rsidRPr="00F26269" w:rsidRDefault="00F26269" w:rsidP="00CB1676">
      <w:pPr>
        <w:pStyle w:val="NNormal"/>
        <w:spacing w:before="240" w:line="360" w:lineRule="auto"/>
        <w:rPr>
          <w:b/>
          <w:sz w:val="22"/>
          <w:szCs w:val="22"/>
          <w:lang w:val="fr-FR"/>
        </w:rPr>
      </w:pPr>
      <w:r w:rsidRPr="00F26269">
        <w:rPr>
          <w:sz w:val="22"/>
          <w:szCs w:val="22"/>
          <w:lang w:val="fr-FR" w:eastAsia="ca-ES"/>
        </w:rPr>
        <w:t>e) Collaborer avec le Conseil de l’emploi, économique et social de Catalogne (</w:t>
      </w:r>
      <w:proofErr w:type="spellStart"/>
      <w:r w:rsidRPr="00F26269">
        <w:rPr>
          <w:i/>
          <w:sz w:val="22"/>
          <w:szCs w:val="22"/>
          <w:lang w:val="fr-FR" w:eastAsia="ca-ES"/>
        </w:rPr>
        <w:t>Consell</w:t>
      </w:r>
      <w:proofErr w:type="spellEnd"/>
      <w:r w:rsidRPr="00F26269">
        <w:rPr>
          <w:i/>
          <w:sz w:val="22"/>
          <w:szCs w:val="22"/>
          <w:lang w:val="fr-FR" w:eastAsia="ca-ES"/>
        </w:rPr>
        <w:t xml:space="preserve"> de </w:t>
      </w:r>
      <w:proofErr w:type="spellStart"/>
      <w:r w:rsidRPr="00F26269">
        <w:rPr>
          <w:i/>
          <w:sz w:val="22"/>
          <w:szCs w:val="22"/>
          <w:lang w:val="fr-FR" w:eastAsia="ca-ES"/>
        </w:rPr>
        <w:t>Treball</w:t>
      </w:r>
      <w:proofErr w:type="spellEnd"/>
      <w:r w:rsidRPr="00F26269">
        <w:rPr>
          <w:i/>
          <w:sz w:val="22"/>
          <w:szCs w:val="22"/>
          <w:lang w:val="fr-FR" w:eastAsia="ca-ES"/>
        </w:rPr>
        <w:t xml:space="preserve">, </w:t>
      </w:r>
      <w:proofErr w:type="spellStart"/>
      <w:r w:rsidRPr="00F26269">
        <w:rPr>
          <w:i/>
          <w:sz w:val="22"/>
          <w:szCs w:val="22"/>
          <w:lang w:val="fr-FR" w:eastAsia="ca-ES"/>
        </w:rPr>
        <w:t>Econòmic</w:t>
      </w:r>
      <w:proofErr w:type="spellEnd"/>
      <w:r w:rsidRPr="00F26269">
        <w:rPr>
          <w:i/>
          <w:sz w:val="22"/>
          <w:szCs w:val="22"/>
          <w:lang w:val="fr-FR" w:eastAsia="ca-ES"/>
        </w:rPr>
        <w:t xml:space="preserve"> i Social de </w:t>
      </w:r>
      <w:proofErr w:type="spellStart"/>
      <w:r w:rsidRPr="00F26269">
        <w:rPr>
          <w:i/>
          <w:sz w:val="22"/>
          <w:szCs w:val="22"/>
          <w:lang w:val="fr-FR" w:eastAsia="ca-ES"/>
        </w:rPr>
        <w:t>Catalunya</w:t>
      </w:r>
      <w:proofErr w:type="spellEnd"/>
      <w:r w:rsidRPr="00F26269">
        <w:rPr>
          <w:sz w:val="22"/>
          <w:szCs w:val="22"/>
          <w:lang w:val="fr-FR" w:eastAsia="ca-ES"/>
        </w:rPr>
        <w:t>), le Conseil de l’éducation de Catalogne (</w:t>
      </w:r>
      <w:proofErr w:type="spellStart"/>
      <w:r w:rsidRPr="00F26269">
        <w:rPr>
          <w:i/>
          <w:sz w:val="22"/>
          <w:szCs w:val="22"/>
          <w:lang w:val="fr-FR" w:eastAsia="ca-ES"/>
        </w:rPr>
        <w:t>Consell</w:t>
      </w:r>
      <w:proofErr w:type="spellEnd"/>
      <w:r w:rsidRPr="00F26269">
        <w:rPr>
          <w:i/>
          <w:sz w:val="22"/>
          <w:szCs w:val="22"/>
          <w:lang w:val="fr-FR" w:eastAsia="ca-ES"/>
        </w:rPr>
        <w:t xml:space="preserve"> </w:t>
      </w:r>
      <w:proofErr w:type="spellStart"/>
      <w:r w:rsidRPr="00F26269">
        <w:rPr>
          <w:i/>
          <w:sz w:val="22"/>
          <w:szCs w:val="22"/>
          <w:lang w:val="fr-FR" w:eastAsia="ca-ES"/>
        </w:rPr>
        <w:t>escolar</w:t>
      </w:r>
      <w:proofErr w:type="spellEnd"/>
      <w:r w:rsidRPr="00F26269">
        <w:rPr>
          <w:i/>
          <w:sz w:val="22"/>
          <w:szCs w:val="22"/>
          <w:lang w:val="fr-FR" w:eastAsia="ca-ES"/>
        </w:rPr>
        <w:t xml:space="preserve"> de </w:t>
      </w:r>
      <w:proofErr w:type="spellStart"/>
      <w:r w:rsidRPr="00F26269">
        <w:rPr>
          <w:i/>
          <w:sz w:val="22"/>
          <w:szCs w:val="22"/>
          <w:lang w:val="fr-FR" w:eastAsia="ca-ES"/>
        </w:rPr>
        <w:t>Catalunya</w:t>
      </w:r>
      <w:proofErr w:type="spellEnd"/>
      <w:r w:rsidRPr="00F26269">
        <w:rPr>
          <w:sz w:val="22"/>
          <w:szCs w:val="22"/>
          <w:lang w:val="fr-FR" w:eastAsia="ca-ES"/>
        </w:rPr>
        <w:t xml:space="preserve">) et d’autres organismes analogues de participation à caractère sectoriel ou territorial, y compris au niveau de l’État espagnol, de l’Union européenne et </w:t>
      </w:r>
      <w:r w:rsidR="008D304A">
        <w:rPr>
          <w:sz w:val="22"/>
          <w:szCs w:val="22"/>
          <w:lang w:val="fr-FR" w:eastAsia="ca-ES"/>
        </w:rPr>
        <w:t xml:space="preserve">au niveau </w:t>
      </w:r>
      <w:r w:rsidRPr="00F26269">
        <w:rPr>
          <w:sz w:val="22"/>
          <w:szCs w:val="22"/>
          <w:lang w:val="fr-FR" w:eastAsia="ca-ES"/>
        </w:rPr>
        <w:t>international, conformément à la réglementation en vigueur</w:t>
      </w:r>
      <w:r w:rsidR="00984539" w:rsidRPr="00F26269">
        <w:rPr>
          <w:sz w:val="22"/>
          <w:szCs w:val="22"/>
          <w:lang w:val="fr-FR"/>
        </w:rPr>
        <w:t>.</w:t>
      </w:r>
    </w:p>
    <w:p w:rsidR="00F26269" w:rsidRPr="00F26269" w:rsidRDefault="00F26269" w:rsidP="00F26269">
      <w:pPr>
        <w:spacing w:before="240" w:line="360" w:lineRule="auto"/>
        <w:jc w:val="both"/>
        <w:rPr>
          <w:szCs w:val="22"/>
          <w:lang w:val="fr-FR" w:eastAsia="ca-ES"/>
        </w:rPr>
      </w:pPr>
      <w:r w:rsidRPr="00F26269">
        <w:rPr>
          <w:szCs w:val="22"/>
          <w:lang w:val="fr-FR" w:eastAsia="ca-ES"/>
        </w:rPr>
        <w:t>f) Promouvoir des études de prospection, de détection de besoins ou d’adaptation ou amélioration des qualifications professionnelles et de la formation professionnelle.</w:t>
      </w:r>
    </w:p>
    <w:p w:rsidR="00F26269" w:rsidRPr="00F26269" w:rsidRDefault="00F26269" w:rsidP="00F26269">
      <w:pPr>
        <w:spacing w:before="240" w:line="360" w:lineRule="auto"/>
        <w:jc w:val="both"/>
        <w:rPr>
          <w:szCs w:val="22"/>
          <w:lang w:val="fr-FR" w:eastAsia="ca-ES"/>
        </w:rPr>
      </w:pPr>
      <w:r w:rsidRPr="00F26269">
        <w:rPr>
          <w:szCs w:val="22"/>
          <w:lang w:val="fr-FR" w:eastAsia="ca-ES"/>
        </w:rPr>
        <w:t>g) Soumettre à la Commission directrice du système de formation et de certification professionnelles des propositions et des projets visant à améliorer la formation professionnelle.</w:t>
      </w:r>
    </w:p>
    <w:p w:rsidR="00EA3E79" w:rsidRPr="00F26269" w:rsidRDefault="00F26269" w:rsidP="00F26269">
      <w:pPr>
        <w:spacing w:before="240" w:line="360" w:lineRule="auto"/>
        <w:jc w:val="both"/>
        <w:rPr>
          <w:szCs w:val="22"/>
          <w:lang w:val="fr-FR" w:eastAsia="ca-ES"/>
        </w:rPr>
      </w:pPr>
      <w:r w:rsidRPr="00F26269">
        <w:rPr>
          <w:szCs w:val="22"/>
          <w:lang w:val="fr-FR" w:eastAsia="ca-ES"/>
        </w:rPr>
        <w:t>h) Toute autre fonction prévue par ses statuts</w:t>
      </w:r>
      <w:r w:rsidR="00EA3E79" w:rsidRPr="00F26269">
        <w:rPr>
          <w:szCs w:val="22"/>
          <w:lang w:val="fr-FR" w:eastAsia="ca-ES"/>
        </w:rPr>
        <w:t>.</w:t>
      </w:r>
    </w:p>
    <w:p w:rsidR="00B3651D" w:rsidRPr="00B3651D" w:rsidRDefault="00B3651D" w:rsidP="00B3651D">
      <w:pPr>
        <w:spacing w:before="240" w:line="360" w:lineRule="auto"/>
        <w:jc w:val="both"/>
        <w:rPr>
          <w:szCs w:val="22"/>
          <w:lang w:val="fr-FR" w:eastAsia="ca-ES"/>
        </w:rPr>
      </w:pPr>
      <w:r w:rsidRPr="00B3651D">
        <w:rPr>
          <w:szCs w:val="22"/>
          <w:lang w:val="fr-FR" w:eastAsia="ca-ES"/>
        </w:rPr>
        <w:t>2. Le Conseil de formation et de certification professionnelles de Catalogne est obligatoirement consulté, présente un rapport et, le cas échéant, émet un avis sur:</w:t>
      </w:r>
    </w:p>
    <w:p w:rsidR="00B3651D" w:rsidRPr="00B3651D" w:rsidRDefault="00B3651D" w:rsidP="00B3651D">
      <w:pPr>
        <w:spacing w:before="240" w:line="360" w:lineRule="auto"/>
        <w:jc w:val="both"/>
        <w:rPr>
          <w:szCs w:val="22"/>
          <w:lang w:val="fr-FR" w:eastAsia="ca-ES"/>
        </w:rPr>
      </w:pPr>
      <w:r w:rsidRPr="00B3651D">
        <w:rPr>
          <w:szCs w:val="22"/>
          <w:lang w:val="fr-FR" w:eastAsia="ca-ES"/>
        </w:rPr>
        <w:t>a) Les critères généraux de planification et de mise en œuvre des politiques de formation professionnelle.</w:t>
      </w:r>
    </w:p>
    <w:p w:rsidR="00B3651D" w:rsidRPr="00B3651D" w:rsidRDefault="00B3651D" w:rsidP="00B3651D">
      <w:pPr>
        <w:spacing w:before="240" w:line="360" w:lineRule="auto"/>
        <w:jc w:val="both"/>
        <w:rPr>
          <w:szCs w:val="22"/>
          <w:lang w:val="fr-FR" w:eastAsia="ca-ES"/>
        </w:rPr>
      </w:pPr>
      <w:r w:rsidRPr="00B3651D">
        <w:rPr>
          <w:szCs w:val="22"/>
          <w:lang w:val="fr-FR" w:eastAsia="ca-ES"/>
        </w:rPr>
        <w:t>b) Le rapport de prospection des besoins de formation et de certification prévu par la présente loi.</w:t>
      </w:r>
    </w:p>
    <w:p w:rsidR="00EA3E79" w:rsidRPr="00B3651D" w:rsidRDefault="00B3651D" w:rsidP="00B3651D">
      <w:pPr>
        <w:spacing w:before="240" w:line="360" w:lineRule="auto"/>
        <w:jc w:val="both"/>
        <w:rPr>
          <w:szCs w:val="22"/>
          <w:lang w:val="fr-FR" w:eastAsia="ca-ES"/>
        </w:rPr>
      </w:pPr>
      <w:r w:rsidRPr="00B3651D">
        <w:rPr>
          <w:szCs w:val="22"/>
          <w:lang w:val="fr-FR" w:eastAsia="ca-ES"/>
        </w:rPr>
        <w:t>c) Le rapport d'évaluation du</w:t>
      </w:r>
      <w:r w:rsidR="008D304A">
        <w:rPr>
          <w:szCs w:val="22"/>
          <w:lang w:val="fr-FR" w:eastAsia="ca-ES"/>
        </w:rPr>
        <w:t xml:space="preserve"> système de formation et de cert</w:t>
      </w:r>
      <w:r w:rsidRPr="00B3651D">
        <w:rPr>
          <w:szCs w:val="22"/>
          <w:lang w:val="fr-FR" w:eastAsia="ca-ES"/>
        </w:rPr>
        <w:t>ification professionnelles</w:t>
      </w:r>
      <w:r w:rsidR="00EA3E79" w:rsidRPr="00B3651D">
        <w:rPr>
          <w:szCs w:val="22"/>
          <w:lang w:val="fr-FR" w:eastAsia="ca-ES"/>
        </w:rPr>
        <w:t>.</w:t>
      </w:r>
    </w:p>
    <w:p w:rsidR="00B3651D" w:rsidRPr="00B3651D" w:rsidRDefault="00B3651D" w:rsidP="00B3651D">
      <w:pPr>
        <w:spacing w:before="240" w:line="360" w:lineRule="auto"/>
        <w:jc w:val="both"/>
        <w:rPr>
          <w:szCs w:val="22"/>
          <w:lang w:val="fr-FR" w:eastAsia="ca-ES"/>
        </w:rPr>
      </w:pPr>
      <w:r w:rsidRPr="00B3651D">
        <w:rPr>
          <w:szCs w:val="22"/>
          <w:lang w:val="fr-FR" w:eastAsia="ca-ES"/>
        </w:rPr>
        <w:t>d) Les rapports reçus des conseils sectoriels ou territoriaux.</w:t>
      </w:r>
    </w:p>
    <w:p w:rsidR="00EA3E79" w:rsidRPr="00B3651D" w:rsidRDefault="00B3651D" w:rsidP="00B3651D">
      <w:pPr>
        <w:spacing w:before="240" w:line="360" w:lineRule="auto"/>
        <w:jc w:val="both"/>
        <w:rPr>
          <w:szCs w:val="22"/>
          <w:lang w:val="fr-FR" w:eastAsia="ca-ES"/>
        </w:rPr>
      </w:pPr>
      <w:r w:rsidRPr="00B3651D">
        <w:rPr>
          <w:szCs w:val="22"/>
          <w:lang w:val="fr-FR" w:eastAsia="ca-ES"/>
        </w:rPr>
        <w:t>e) Les nouvelles dispositions réglementaires à caractère général en matière de formation et de certifications professionnelles</w:t>
      </w:r>
      <w:r w:rsidR="00EA3E79" w:rsidRPr="00B3651D">
        <w:rPr>
          <w:szCs w:val="22"/>
          <w:lang w:val="fr-FR" w:eastAsia="ca-ES"/>
        </w:rPr>
        <w:t>.</w:t>
      </w:r>
    </w:p>
    <w:p w:rsidR="00EA3E79" w:rsidRPr="00B3651D" w:rsidRDefault="00B3651D">
      <w:pPr>
        <w:pStyle w:val="NTtolsecundari"/>
      </w:pPr>
      <w:r w:rsidRPr="00947683">
        <w:t>ARTICLE 19. FONCTIONNEMENT</w:t>
      </w:r>
    </w:p>
    <w:p w:rsidR="00EA3E79" w:rsidRPr="00B3651D" w:rsidRDefault="00B3651D" w:rsidP="00CB1676">
      <w:pPr>
        <w:spacing w:before="240" w:line="360" w:lineRule="auto"/>
        <w:jc w:val="both"/>
        <w:rPr>
          <w:szCs w:val="22"/>
          <w:lang w:val="fr-FR" w:eastAsia="ca-ES"/>
        </w:rPr>
      </w:pPr>
      <w:r w:rsidRPr="00B3651D">
        <w:rPr>
          <w:szCs w:val="22"/>
          <w:lang w:val="fr-FR" w:eastAsia="ca-ES"/>
        </w:rPr>
        <w:t xml:space="preserve">1. Le Conseil de formation et de </w:t>
      </w:r>
      <w:proofErr w:type="gramStart"/>
      <w:r w:rsidRPr="00B3651D">
        <w:rPr>
          <w:szCs w:val="22"/>
          <w:lang w:val="fr-FR" w:eastAsia="ca-ES"/>
        </w:rPr>
        <w:t>certification professionnelles</w:t>
      </w:r>
      <w:proofErr w:type="gramEnd"/>
      <w:r w:rsidRPr="00B3651D">
        <w:rPr>
          <w:szCs w:val="22"/>
          <w:lang w:val="fr-FR" w:eastAsia="ca-ES"/>
        </w:rPr>
        <w:t xml:space="preserve"> de Catalogne se réunit en session ordinaire trois fois par an, sur convocation de la présidence. Le Conseil peut se réunir en session extraordinaire à l’initiative de la présidence ou à la demande d’un tiers de ses membres</w:t>
      </w:r>
      <w:r w:rsidR="00EA3E79" w:rsidRPr="00B3651D">
        <w:rPr>
          <w:szCs w:val="22"/>
          <w:lang w:val="fr-FR" w:eastAsia="ca-ES"/>
        </w:rPr>
        <w:t>.</w:t>
      </w:r>
    </w:p>
    <w:p w:rsidR="00EA3E79" w:rsidRPr="00B3651D" w:rsidRDefault="00B3651D" w:rsidP="00CB1676">
      <w:pPr>
        <w:spacing w:before="240" w:line="360" w:lineRule="auto"/>
        <w:jc w:val="both"/>
        <w:rPr>
          <w:szCs w:val="22"/>
          <w:lang w:val="fr-FR" w:eastAsia="ca-ES"/>
        </w:rPr>
      </w:pPr>
      <w:r w:rsidRPr="00B3651D">
        <w:rPr>
          <w:szCs w:val="22"/>
          <w:lang w:val="fr-FR" w:eastAsia="ca-ES"/>
        </w:rPr>
        <w:t>2.</w:t>
      </w:r>
      <w:r>
        <w:rPr>
          <w:szCs w:val="22"/>
          <w:lang w:val="fr-FR" w:eastAsia="ca-ES"/>
        </w:rPr>
        <w:t xml:space="preserve"> Le Conseil de formation et de </w:t>
      </w:r>
      <w:proofErr w:type="gramStart"/>
      <w:r>
        <w:rPr>
          <w:szCs w:val="22"/>
          <w:lang w:val="fr-FR" w:eastAsia="ca-ES"/>
        </w:rPr>
        <w:t>cert</w:t>
      </w:r>
      <w:r w:rsidRPr="00B3651D">
        <w:rPr>
          <w:szCs w:val="22"/>
          <w:lang w:val="fr-FR" w:eastAsia="ca-ES"/>
        </w:rPr>
        <w:t>ification professionnelles</w:t>
      </w:r>
      <w:proofErr w:type="gramEnd"/>
      <w:r w:rsidRPr="00B3651D">
        <w:rPr>
          <w:szCs w:val="22"/>
          <w:lang w:val="fr-FR" w:eastAsia="ca-ES"/>
        </w:rPr>
        <w:t xml:space="preserve"> de Catalogne peut former des comités de travail </w:t>
      </w:r>
      <w:r>
        <w:rPr>
          <w:szCs w:val="22"/>
          <w:lang w:val="fr-FR" w:eastAsia="ca-ES"/>
        </w:rPr>
        <w:t>sur</w:t>
      </w:r>
      <w:r w:rsidRPr="00B3651D">
        <w:rPr>
          <w:szCs w:val="22"/>
          <w:lang w:val="fr-FR" w:eastAsia="ca-ES"/>
        </w:rPr>
        <w:t xml:space="preserve"> des sujets spécifiques</w:t>
      </w:r>
      <w:r w:rsidR="00EA3E79" w:rsidRPr="00B3651D">
        <w:rPr>
          <w:szCs w:val="22"/>
          <w:lang w:val="fr-FR" w:eastAsia="ca-ES"/>
        </w:rPr>
        <w:t>.</w:t>
      </w:r>
    </w:p>
    <w:p w:rsidR="002F688E" w:rsidRPr="00947683" w:rsidRDefault="00B3651D">
      <w:pPr>
        <w:pStyle w:val="NTtolsecundari"/>
      </w:pPr>
      <w:r w:rsidRPr="00947683">
        <w:t>ARTICLE 20. PARTICIPATION SECTORIELLE ET TERRITORIALE</w:t>
      </w:r>
    </w:p>
    <w:p w:rsidR="00B3651D" w:rsidRPr="00B3651D" w:rsidRDefault="00B3651D" w:rsidP="00B3651D">
      <w:pPr>
        <w:pStyle w:val="NNormal"/>
        <w:spacing w:before="240" w:line="360" w:lineRule="auto"/>
        <w:rPr>
          <w:sz w:val="22"/>
          <w:szCs w:val="22"/>
          <w:lang w:val="es-ES"/>
        </w:rPr>
      </w:pPr>
      <w:r w:rsidRPr="00B3651D">
        <w:rPr>
          <w:sz w:val="22"/>
          <w:szCs w:val="22"/>
          <w:lang w:val="fr-FR"/>
        </w:rPr>
        <w:t xml:space="preserve">1. Le Conseil de formation et de </w:t>
      </w:r>
      <w:proofErr w:type="gramStart"/>
      <w:r w:rsidRPr="00B3651D">
        <w:rPr>
          <w:sz w:val="22"/>
          <w:szCs w:val="22"/>
          <w:lang w:val="fr-FR"/>
        </w:rPr>
        <w:t>certification professionnelles</w:t>
      </w:r>
      <w:proofErr w:type="gramEnd"/>
      <w:r w:rsidRPr="00B3651D">
        <w:rPr>
          <w:sz w:val="22"/>
          <w:szCs w:val="22"/>
          <w:lang w:val="fr-FR"/>
        </w:rPr>
        <w:t xml:space="preserve"> de Catalogne doit constituer des conseils sectoriels, dépendants du Conseil, en tant qu'organes de la participation des principaux secteurs de production. </w:t>
      </w:r>
      <w:r w:rsidRPr="00B3651D">
        <w:rPr>
          <w:sz w:val="22"/>
          <w:szCs w:val="22"/>
          <w:lang w:val="es-ES"/>
        </w:rPr>
        <w:t xml:space="preserve">Le </w:t>
      </w:r>
      <w:proofErr w:type="spellStart"/>
      <w:r w:rsidRPr="00B3651D">
        <w:rPr>
          <w:sz w:val="22"/>
          <w:szCs w:val="22"/>
          <w:lang w:val="es-ES"/>
        </w:rPr>
        <w:t>Conseil</w:t>
      </w:r>
      <w:proofErr w:type="spellEnd"/>
      <w:r w:rsidRPr="00B3651D">
        <w:rPr>
          <w:sz w:val="22"/>
          <w:szCs w:val="22"/>
          <w:lang w:val="es-ES"/>
        </w:rPr>
        <w:t xml:space="preserve"> </w:t>
      </w:r>
      <w:proofErr w:type="spellStart"/>
      <w:r w:rsidRPr="00B3651D">
        <w:rPr>
          <w:sz w:val="22"/>
          <w:szCs w:val="22"/>
          <w:lang w:val="es-ES"/>
        </w:rPr>
        <w:t>détermine</w:t>
      </w:r>
      <w:proofErr w:type="spellEnd"/>
      <w:r w:rsidRPr="00B3651D">
        <w:rPr>
          <w:sz w:val="22"/>
          <w:szCs w:val="22"/>
          <w:lang w:val="es-ES"/>
        </w:rPr>
        <w:t xml:space="preserve"> la </w:t>
      </w:r>
      <w:proofErr w:type="spellStart"/>
      <w:r w:rsidRPr="00B3651D">
        <w:rPr>
          <w:sz w:val="22"/>
          <w:szCs w:val="22"/>
          <w:lang w:val="es-ES"/>
        </w:rPr>
        <w:t>composition</w:t>
      </w:r>
      <w:proofErr w:type="spellEnd"/>
      <w:r w:rsidRPr="00B3651D">
        <w:rPr>
          <w:sz w:val="22"/>
          <w:szCs w:val="22"/>
          <w:lang w:val="es-ES"/>
        </w:rPr>
        <w:t xml:space="preserve"> de ces </w:t>
      </w:r>
      <w:proofErr w:type="spellStart"/>
      <w:r w:rsidRPr="00B3651D">
        <w:rPr>
          <w:sz w:val="22"/>
          <w:szCs w:val="22"/>
          <w:lang w:val="es-ES"/>
        </w:rPr>
        <w:t>conseils</w:t>
      </w:r>
      <w:proofErr w:type="spellEnd"/>
      <w:r w:rsidRPr="00B3651D">
        <w:rPr>
          <w:sz w:val="22"/>
          <w:szCs w:val="22"/>
          <w:lang w:val="es-ES"/>
        </w:rPr>
        <w:t>.</w:t>
      </w:r>
    </w:p>
    <w:p w:rsidR="002F688E" w:rsidRPr="00B3651D" w:rsidRDefault="00B3651D" w:rsidP="00B3651D">
      <w:pPr>
        <w:pStyle w:val="NNormal"/>
        <w:spacing w:before="240" w:line="360" w:lineRule="auto"/>
        <w:rPr>
          <w:b/>
          <w:sz w:val="22"/>
          <w:szCs w:val="22"/>
          <w:lang w:val="fr-FR"/>
        </w:rPr>
      </w:pPr>
      <w:r w:rsidRPr="00B3651D">
        <w:rPr>
          <w:sz w:val="22"/>
          <w:szCs w:val="22"/>
          <w:lang w:val="fr-FR"/>
        </w:rPr>
        <w:t xml:space="preserve">2. Le président du Conseil de formation et de </w:t>
      </w:r>
      <w:proofErr w:type="gramStart"/>
      <w:r w:rsidRPr="00B3651D">
        <w:rPr>
          <w:sz w:val="22"/>
          <w:szCs w:val="22"/>
          <w:lang w:val="fr-FR"/>
        </w:rPr>
        <w:t>certification professionnelles</w:t>
      </w:r>
      <w:proofErr w:type="gramEnd"/>
      <w:r w:rsidRPr="00B3651D">
        <w:rPr>
          <w:sz w:val="22"/>
          <w:szCs w:val="22"/>
          <w:lang w:val="fr-FR"/>
        </w:rPr>
        <w:t xml:space="preserve"> de Catalogne, ou une personne déléguée à cette fin, exerce la présidence des conseils sectoriels</w:t>
      </w:r>
      <w:r w:rsidR="002F688E" w:rsidRPr="00B3651D">
        <w:rPr>
          <w:sz w:val="22"/>
          <w:szCs w:val="22"/>
          <w:lang w:val="fr-FR"/>
        </w:rPr>
        <w:t>.</w:t>
      </w:r>
    </w:p>
    <w:p w:rsidR="00141005" w:rsidRPr="00141005" w:rsidRDefault="00141005" w:rsidP="00141005">
      <w:pPr>
        <w:pStyle w:val="NNormal"/>
        <w:spacing w:before="240" w:line="360" w:lineRule="auto"/>
        <w:rPr>
          <w:sz w:val="22"/>
          <w:szCs w:val="22"/>
          <w:lang w:val="fr-FR"/>
        </w:rPr>
      </w:pPr>
      <w:r w:rsidRPr="00141005">
        <w:rPr>
          <w:sz w:val="22"/>
          <w:szCs w:val="22"/>
          <w:lang w:val="fr-FR"/>
        </w:rPr>
        <w:t xml:space="preserve">3. Les conseils sectoriels peuvent présenter des rapports de nature non contraignante et les soumettre au Conseil de formation et de </w:t>
      </w:r>
      <w:proofErr w:type="gramStart"/>
      <w:r w:rsidRPr="00141005">
        <w:rPr>
          <w:sz w:val="22"/>
          <w:szCs w:val="22"/>
          <w:lang w:val="fr-FR"/>
        </w:rPr>
        <w:t>certification professionnelles</w:t>
      </w:r>
      <w:proofErr w:type="gramEnd"/>
      <w:r w:rsidRPr="00141005">
        <w:rPr>
          <w:sz w:val="22"/>
          <w:szCs w:val="22"/>
          <w:lang w:val="fr-FR"/>
        </w:rPr>
        <w:t xml:space="preserve"> de Catalogne concernant les questions suivantes dans leurs secteurs respectifs:</w:t>
      </w:r>
    </w:p>
    <w:p w:rsidR="00141005" w:rsidRPr="00141005" w:rsidRDefault="00141005" w:rsidP="00141005">
      <w:pPr>
        <w:pStyle w:val="NNormal"/>
        <w:spacing w:before="240" w:line="360" w:lineRule="auto"/>
        <w:rPr>
          <w:sz w:val="22"/>
          <w:szCs w:val="22"/>
          <w:lang w:val="fr-FR"/>
        </w:rPr>
      </w:pPr>
      <w:r w:rsidRPr="00141005">
        <w:rPr>
          <w:sz w:val="22"/>
          <w:szCs w:val="22"/>
          <w:lang w:val="fr-FR"/>
        </w:rPr>
        <w:t>a) Certifications, profils professionnels et attestation de compétences professionnelles.</w:t>
      </w:r>
    </w:p>
    <w:p w:rsidR="002F688E" w:rsidRPr="001B5F73" w:rsidRDefault="00141005" w:rsidP="00141005">
      <w:pPr>
        <w:pStyle w:val="NNormal"/>
        <w:spacing w:before="240" w:line="360" w:lineRule="auto"/>
        <w:rPr>
          <w:b/>
          <w:sz w:val="22"/>
          <w:szCs w:val="22"/>
          <w:lang w:val="fr-FR"/>
        </w:rPr>
      </w:pPr>
      <w:r w:rsidRPr="00141005">
        <w:rPr>
          <w:sz w:val="22"/>
          <w:szCs w:val="22"/>
          <w:lang w:val="fr-FR"/>
        </w:rPr>
        <w:t>b) Participation des entreprises aux stages et à l’apprentissage, notamment dans le cadre de la formation duale</w:t>
      </w:r>
      <w:r w:rsidR="002F688E" w:rsidRPr="001B5F73">
        <w:rPr>
          <w:sz w:val="22"/>
          <w:szCs w:val="22"/>
          <w:lang w:val="fr-FR"/>
        </w:rPr>
        <w:t>.</w:t>
      </w:r>
    </w:p>
    <w:p w:rsidR="00141005" w:rsidRPr="00141005" w:rsidRDefault="00141005" w:rsidP="00141005">
      <w:pPr>
        <w:spacing w:before="240" w:line="360" w:lineRule="auto"/>
        <w:jc w:val="both"/>
        <w:rPr>
          <w:snapToGrid w:val="0"/>
          <w:szCs w:val="22"/>
          <w:lang w:val="fr-FR"/>
        </w:rPr>
      </w:pPr>
      <w:r w:rsidRPr="00141005">
        <w:rPr>
          <w:snapToGrid w:val="0"/>
          <w:szCs w:val="22"/>
          <w:lang w:val="fr-FR"/>
        </w:rPr>
        <w:t>c) Besoins en formation et certification professionnelles.</w:t>
      </w:r>
    </w:p>
    <w:p w:rsidR="00922C3C" w:rsidRPr="00141005" w:rsidRDefault="00141005" w:rsidP="00141005">
      <w:pPr>
        <w:spacing w:before="240" w:line="360" w:lineRule="auto"/>
        <w:jc w:val="both"/>
        <w:rPr>
          <w:szCs w:val="22"/>
          <w:lang w:val="fr-FR" w:eastAsia="ca-ES"/>
        </w:rPr>
      </w:pPr>
      <w:r w:rsidRPr="00141005">
        <w:rPr>
          <w:snapToGrid w:val="0"/>
          <w:szCs w:val="22"/>
          <w:lang w:val="fr-FR"/>
        </w:rPr>
        <w:t>d) Besoins en évaluation de la compétence professionnelle</w:t>
      </w:r>
      <w:r w:rsidR="00922C3C" w:rsidRPr="00141005">
        <w:rPr>
          <w:szCs w:val="22"/>
          <w:lang w:val="fr-FR" w:eastAsia="ca-ES"/>
        </w:rPr>
        <w:t>.</w:t>
      </w:r>
    </w:p>
    <w:p w:rsidR="00141005" w:rsidRPr="00141005" w:rsidRDefault="00141005" w:rsidP="00141005">
      <w:pPr>
        <w:spacing w:before="240" w:line="360" w:lineRule="auto"/>
        <w:jc w:val="both"/>
        <w:rPr>
          <w:szCs w:val="22"/>
          <w:lang w:val="fr-FR"/>
        </w:rPr>
      </w:pPr>
      <w:r w:rsidRPr="00141005">
        <w:rPr>
          <w:szCs w:val="22"/>
          <w:lang w:val="fr-FR"/>
        </w:rPr>
        <w:t>4. L’Agence publique de formation et de certification professionnelles de Catalogne doit faire rapport au Conseil de l’éducation de Catalogne et à ses conseils territoriaux.</w:t>
      </w:r>
    </w:p>
    <w:p w:rsidR="00922C3C" w:rsidRPr="00141005" w:rsidRDefault="00141005" w:rsidP="00141005">
      <w:pPr>
        <w:spacing w:before="240" w:line="360" w:lineRule="auto"/>
        <w:jc w:val="both"/>
        <w:rPr>
          <w:szCs w:val="22"/>
          <w:lang w:val="fr-FR" w:eastAsia="ca-ES"/>
        </w:rPr>
      </w:pPr>
      <w:r w:rsidRPr="00141005">
        <w:rPr>
          <w:szCs w:val="22"/>
          <w:lang w:val="fr-FR"/>
        </w:rPr>
        <w:t>5. L’Agence publique de formation et de certification professionnelles de Catalogne participe aux conseils territoriaux, qui sont les organes de participation du Service public de l’emploi de Catalogne sur le territoire, et elle doit être informée, par leur intermédiaire, des diverses stratégies territoriales que ceux-ci encouragent dans leurs zones respectives</w:t>
      </w:r>
      <w:r w:rsidR="00922C3C" w:rsidRPr="00141005">
        <w:rPr>
          <w:iCs/>
          <w:szCs w:val="22"/>
          <w:lang w:val="fr-FR" w:eastAsia="ca-ES"/>
        </w:rPr>
        <w:t>.</w:t>
      </w:r>
    </w:p>
    <w:p w:rsidR="002F688E" w:rsidRPr="00141005" w:rsidRDefault="00141005" w:rsidP="00CB1676">
      <w:pPr>
        <w:pStyle w:val="NNormal"/>
        <w:spacing w:before="240" w:line="360" w:lineRule="auto"/>
        <w:rPr>
          <w:b/>
          <w:sz w:val="22"/>
          <w:szCs w:val="22"/>
          <w:lang w:val="fr-FR"/>
        </w:rPr>
      </w:pPr>
      <w:r w:rsidRPr="00141005">
        <w:rPr>
          <w:sz w:val="22"/>
          <w:szCs w:val="22"/>
          <w:lang w:val="fr-FR"/>
        </w:rPr>
        <w:t xml:space="preserve">6. Le Conseil de formation et de certification professionnelles de Catalogne doit établir un cadre de relation stable avec </w:t>
      </w:r>
      <w:r w:rsidR="00396C43">
        <w:rPr>
          <w:sz w:val="22"/>
          <w:szCs w:val="22"/>
          <w:lang w:val="fr-FR"/>
        </w:rPr>
        <w:t>d'</w:t>
      </w:r>
      <w:r w:rsidRPr="00141005">
        <w:rPr>
          <w:sz w:val="22"/>
          <w:szCs w:val="22"/>
          <w:lang w:val="fr-FR"/>
        </w:rPr>
        <w:t>autres conseils de participation, de nature sectorielle ou territoriale, compétents en matière de promotion et d’amélioration de la formation professionnelle et de l’emploi</w:t>
      </w:r>
      <w:r w:rsidR="00922C3C" w:rsidRPr="00141005">
        <w:rPr>
          <w:iCs/>
          <w:snapToGrid/>
          <w:sz w:val="22"/>
          <w:szCs w:val="22"/>
          <w:lang w:val="fr-FR" w:eastAsia="ca-ES"/>
        </w:rPr>
        <w:t>.</w:t>
      </w:r>
    </w:p>
    <w:p w:rsidR="002F688E" w:rsidRPr="00D20931" w:rsidRDefault="00141005" w:rsidP="00D20931">
      <w:pPr>
        <w:pStyle w:val="NTtolprincipal"/>
      </w:pPr>
      <w:r w:rsidRPr="00D20931">
        <w:t>TITRE III. RÉSEAU DU SYSTÈM</w:t>
      </w:r>
      <w:r w:rsidR="008D304A" w:rsidRPr="00D20931">
        <w:t>E DE FORMATION ET CERTIFICATION</w:t>
      </w:r>
      <w:r w:rsidRPr="00D20931">
        <w:t xml:space="preserve"> PROFESSIONNELLES</w:t>
      </w:r>
    </w:p>
    <w:p w:rsidR="002F688E" w:rsidRPr="00D20931" w:rsidRDefault="00D20931">
      <w:pPr>
        <w:pStyle w:val="NTtolsecundari"/>
      </w:pPr>
      <w:r>
        <w:t>ARTICLE</w:t>
      </w:r>
      <w:r w:rsidR="00141005" w:rsidRPr="00D20931">
        <w:t xml:space="preserve"> 21. COMPOSITION</w:t>
      </w:r>
    </w:p>
    <w:p w:rsidR="002F688E" w:rsidRPr="00770DA3" w:rsidRDefault="00770DA3" w:rsidP="00CB1676">
      <w:pPr>
        <w:pStyle w:val="NNormal"/>
        <w:spacing w:before="240" w:line="360" w:lineRule="auto"/>
        <w:rPr>
          <w:b/>
          <w:sz w:val="22"/>
          <w:szCs w:val="22"/>
          <w:lang w:val="fr-FR"/>
        </w:rPr>
      </w:pPr>
      <w:r w:rsidRPr="00770DA3">
        <w:rPr>
          <w:sz w:val="22"/>
          <w:szCs w:val="22"/>
          <w:lang w:val="fr-FR"/>
        </w:rPr>
        <w:t>1. Font partie du réseau du système de formation et de certification professionnelles (ci-après le «réseau du système») les établissements, les entités autorisées ou agréées pour la mise en œuvre d’au moins un des services de base prévus par la présente loi ainsi que les entreprises qui collaborent à la mise en œuvre de la formation professionnelle par le biais de l’accueil de stagiaires ou d’apprentis</w:t>
      </w:r>
      <w:r w:rsidR="002F688E" w:rsidRPr="00770DA3">
        <w:rPr>
          <w:sz w:val="22"/>
          <w:szCs w:val="22"/>
          <w:lang w:val="fr-FR"/>
        </w:rPr>
        <w:t>.</w:t>
      </w:r>
    </w:p>
    <w:p w:rsidR="00770DA3" w:rsidRPr="00770DA3" w:rsidRDefault="00770DA3" w:rsidP="00770DA3">
      <w:pPr>
        <w:pStyle w:val="NNormal"/>
        <w:spacing w:before="240" w:line="360" w:lineRule="auto"/>
        <w:rPr>
          <w:rFonts w:eastAsiaTheme="minorHAnsi"/>
          <w:sz w:val="22"/>
          <w:szCs w:val="22"/>
          <w:lang w:val="fr-FR"/>
        </w:rPr>
      </w:pPr>
      <w:r w:rsidRPr="00770DA3">
        <w:rPr>
          <w:rFonts w:eastAsiaTheme="minorHAnsi"/>
          <w:sz w:val="22"/>
          <w:szCs w:val="22"/>
          <w:lang w:val="fr-FR"/>
        </w:rPr>
        <w:t xml:space="preserve">2. </w:t>
      </w:r>
      <w:r w:rsidR="00396C43" w:rsidRPr="00770DA3">
        <w:rPr>
          <w:rFonts w:eastAsiaTheme="minorHAnsi"/>
          <w:sz w:val="22"/>
          <w:szCs w:val="22"/>
          <w:lang w:val="fr-FR"/>
        </w:rPr>
        <w:t>L’</w:t>
      </w:r>
      <w:r w:rsidR="00396C43">
        <w:rPr>
          <w:rFonts w:eastAsiaTheme="minorHAnsi"/>
          <w:sz w:val="22"/>
          <w:szCs w:val="22"/>
          <w:lang w:val="fr-FR"/>
        </w:rPr>
        <w:t>A</w:t>
      </w:r>
      <w:r w:rsidR="00396C43" w:rsidRPr="00770DA3">
        <w:rPr>
          <w:rFonts w:eastAsiaTheme="minorHAnsi"/>
          <w:sz w:val="22"/>
          <w:szCs w:val="22"/>
          <w:lang w:val="fr-FR"/>
        </w:rPr>
        <w:t xml:space="preserve">gence </w:t>
      </w:r>
      <w:r w:rsidRPr="00770DA3">
        <w:rPr>
          <w:rFonts w:eastAsiaTheme="minorHAnsi"/>
          <w:sz w:val="22"/>
          <w:szCs w:val="22"/>
          <w:lang w:val="fr-FR"/>
        </w:rPr>
        <w:t>publique de formation et de certification professionnelle</w:t>
      </w:r>
      <w:r>
        <w:rPr>
          <w:rFonts w:eastAsiaTheme="minorHAnsi"/>
          <w:sz w:val="22"/>
          <w:szCs w:val="22"/>
          <w:lang w:val="fr-FR"/>
        </w:rPr>
        <w:t>s</w:t>
      </w:r>
      <w:r w:rsidRPr="00770DA3">
        <w:rPr>
          <w:rFonts w:eastAsiaTheme="minorHAnsi"/>
          <w:sz w:val="22"/>
          <w:szCs w:val="22"/>
          <w:lang w:val="fr-FR"/>
        </w:rPr>
        <w:t xml:space="preserve"> de Catalogne coordonne et établit les critères des services de base prévus par la présente loi qui sont fournis par les établissements, les entités et les entreprises du réseau du système.</w:t>
      </w:r>
    </w:p>
    <w:p w:rsidR="002F688E" w:rsidRPr="00770DA3" w:rsidRDefault="00770DA3" w:rsidP="00770DA3">
      <w:pPr>
        <w:pStyle w:val="NNormal"/>
        <w:spacing w:before="240" w:line="360" w:lineRule="auto"/>
        <w:rPr>
          <w:b/>
          <w:sz w:val="22"/>
          <w:szCs w:val="22"/>
          <w:lang w:val="fr-FR"/>
        </w:rPr>
      </w:pPr>
      <w:r w:rsidRPr="00770DA3">
        <w:rPr>
          <w:rFonts w:eastAsiaTheme="minorHAnsi"/>
          <w:sz w:val="22"/>
          <w:szCs w:val="22"/>
          <w:lang w:val="fr-FR"/>
        </w:rPr>
        <w:t xml:space="preserve">3. Les établissements, les entités et les entreprises qui composent le réseau du système doivent maintenir la coordination et les relations mutuelles nécessaires, dans le domaine des services de base, en vue de fournir l’information, </w:t>
      </w:r>
      <w:r w:rsidR="00271487">
        <w:rPr>
          <w:rFonts w:eastAsiaTheme="minorHAnsi"/>
          <w:sz w:val="22"/>
          <w:szCs w:val="22"/>
          <w:lang w:val="fr-FR"/>
        </w:rPr>
        <w:t>l'orientation</w:t>
      </w:r>
      <w:r w:rsidRPr="00770DA3">
        <w:rPr>
          <w:rFonts w:eastAsiaTheme="minorHAnsi"/>
          <w:sz w:val="22"/>
          <w:szCs w:val="22"/>
          <w:lang w:val="fr-FR"/>
        </w:rPr>
        <w:t>, la formation, les certifications et les attestations professionnelles des personnes tout au long de la vie</w:t>
      </w:r>
      <w:r w:rsidR="002F688E" w:rsidRPr="00770DA3">
        <w:rPr>
          <w:sz w:val="22"/>
          <w:szCs w:val="22"/>
          <w:lang w:val="fr-FR"/>
        </w:rPr>
        <w:t>.</w:t>
      </w:r>
    </w:p>
    <w:p w:rsidR="002F688E" w:rsidRPr="00770DA3" w:rsidRDefault="00770DA3" w:rsidP="00CB1676">
      <w:pPr>
        <w:pStyle w:val="NNormal"/>
        <w:spacing w:before="240" w:line="360" w:lineRule="auto"/>
        <w:rPr>
          <w:b/>
          <w:sz w:val="22"/>
          <w:szCs w:val="22"/>
          <w:lang w:val="fr-FR"/>
        </w:rPr>
      </w:pPr>
      <w:r w:rsidRPr="00770DA3">
        <w:rPr>
          <w:sz w:val="22"/>
          <w:szCs w:val="22"/>
          <w:lang w:val="fr-FR"/>
        </w:rPr>
        <w:t>4. Les établissements, les entités et les entreprises qui font partie du réseau du système doivent intégrer à leur identification l’indication «réseau du système de formation et de certification professionnelles de Catalogne», selon les modalités déterminées par voie de règlement</w:t>
      </w:r>
      <w:r w:rsidR="002F688E" w:rsidRPr="00770DA3">
        <w:rPr>
          <w:sz w:val="22"/>
          <w:szCs w:val="22"/>
          <w:lang w:val="fr-FR"/>
        </w:rPr>
        <w:t>.</w:t>
      </w:r>
    </w:p>
    <w:p w:rsidR="00CF7F79" w:rsidRPr="00FE5BFF" w:rsidRDefault="00FE5BFF" w:rsidP="00CB1676">
      <w:pPr>
        <w:pStyle w:val="NNormal"/>
        <w:spacing w:before="240" w:line="360" w:lineRule="auto"/>
        <w:rPr>
          <w:b/>
          <w:sz w:val="22"/>
          <w:szCs w:val="22"/>
          <w:lang w:val="fr-FR"/>
        </w:rPr>
      </w:pPr>
      <w:r w:rsidRPr="00FE5BFF">
        <w:rPr>
          <w:sz w:val="22"/>
          <w:szCs w:val="22"/>
          <w:lang w:val="fr-FR"/>
        </w:rPr>
        <w:t xml:space="preserve">5. </w:t>
      </w:r>
      <w:r w:rsidR="00534489" w:rsidRPr="00FE5BFF">
        <w:rPr>
          <w:sz w:val="22"/>
          <w:szCs w:val="22"/>
          <w:lang w:val="fr-FR"/>
        </w:rPr>
        <w:t>L’</w:t>
      </w:r>
      <w:r w:rsidR="00534489">
        <w:rPr>
          <w:sz w:val="22"/>
          <w:szCs w:val="22"/>
          <w:lang w:val="fr-FR"/>
        </w:rPr>
        <w:t>A</w:t>
      </w:r>
      <w:r w:rsidR="00534489" w:rsidRPr="00FE5BFF">
        <w:rPr>
          <w:sz w:val="22"/>
          <w:szCs w:val="22"/>
          <w:lang w:val="fr-FR"/>
        </w:rPr>
        <w:t xml:space="preserve">gence </w:t>
      </w:r>
      <w:r w:rsidRPr="00FE5BFF">
        <w:rPr>
          <w:sz w:val="22"/>
          <w:szCs w:val="22"/>
          <w:lang w:val="fr-FR"/>
        </w:rPr>
        <w:t>publique de formation et de certification professionnelles de Catalogne doit promouvoir l’offre de programmes de formation et d’insertion et de programmes de la deuxième chance pour les jeunes qui ne terminent pas la scolarité obligatoire et elle doit déterminer les critères pour leur mise en œuvre</w:t>
      </w:r>
      <w:r w:rsidR="00CF7F79" w:rsidRPr="00FE5BFF">
        <w:rPr>
          <w:sz w:val="22"/>
          <w:szCs w:val="22"/>
          <w:lang w:val="fr-FR"/>
        </w:rPr>
        <w:t xml:space="preserve">. </w:t>
      </w:r>
      <w:r w:rsidRPr="00FE5BFF">
        <w:rPr>
          <w:sz w:val="22"/>
          <w:szCs w:val="22"/>
          <w:lang w:val="fr-FR"/>
        </w:rPr>
        <w:t>Ces programmes doivent inclure une formation professionnelle et en compétences de base et doivent être accompagnés de la réalisation d’un stage de formation en milieu de travail</w:t>
      </w:r>
      <w:r w:rsidR="00CF7F79" w:rsidRPr="00FE5BFF">
        <w:rPr>
          <w:sz w:val="22"/>
          <w:szCs w:val="22"/>
          <w:lang w:val="fr-FR"/>
        </w:rPr>
        <w:t>.</w:t>
      </w:r>
    </w:p>
    <w:p w:rsidR="00CF7F79" w:rsidRPr="001B5F73" w:rsidRDefault="00FE5BFF" w:rsidP="00CB1676">
      <w:pPr>
        <w:pStyle w:val="NNormal"/>
        <w:spacing w:before="240" w:line="360" w:lineRule="auto"/>
        <w:rPr>
          <w:b/>
          <w:sz w:val="22"/>
          <w:szCs w:val="22"/>
          <w:lang w:val="fr-FR"/>
        </w:rPr>
      </w:pPr>
      <w:r w:rsidRPr="00FE5BFF">
        <w:rPr>
          <w:sz w:val="22"/>
          <w:szCs w:val="22"/>
          <w:lang w:val="fr-FR"/>
        </w:rPr>
        <w:t>6. L’objectif des</w:t>
      </w:r>
      <w:r w:rsidR="00F11F2E">
        <w:rPr>
          <w:sz w:val="22"/>
          <w:szCs w:val="22"/>
          <w:lang w:val="fr-FR"/>
        </w:rPr>
        <w:t xml:space="preserve"> programmes visés au paragraphe </w:t>
      </w:r>
      <w:r w:rsidRPr="00FE5BFF">
        <w:rPr>
          <w:sz w:val="22"/>
          <w:szCs w:val="22"/>
          <w:lang w:val="fr-FR"/>
        </w:rPr>
        <w:t>5 est de promouvoir la qualification de base pour faciliter l’insertion professionnelle et sociale et éviter les risques d’exclusion professionnelle et sociale des jeunes qui ont abandonné le système éducatif ou risquent de le faire. Afin d’améliorer l'efficacité des programmes et de favoriser la réalisation des objectifs, les programmes peuvent être mis en œuvre par le biais de l’établissement de partenariats entre les établissements de formation, les administrations locales et les entreprises ou les entités professionnelles</w:t>
      </w:r>
      <w:r w:rsidR="00CF7F79" w:rsidRPr="001B5F73">
        <w:rPr>
          <w:sz w:val="22"/>
          <w:szCs w:val="22"/>
          <w:lang w:val="fr-FR"/>
        </w:rPr>
        <w:t>.</w:t>
      </w:r>
    </w:p>
    <w:p w:rsidR="00CF7F79" w:rsidRPr="00F11F2E" w:rsidRDefault="00F11F2E" w:rsidP="00CB1676">
      <w:pPr>
        <w:pStyle w:val="NNormal"/>
        <w:spacing w:before="240" w:line="360" w:lineRule="auto"/>
        <w:rPr>
          <w:b/>
          <w:sz w:val="22"/>
          <w:szCs w:val="22"/>
          <w:lang w:val="fr-FR"/>
        </w:rPr>
      </w:pPr>
      <w:r w:rsidRPr="00F11F2E">
        <w:rPr>
          <w:sz w:val="22"/>
          <w:szCs w:val="22"/>
          <w:lang w:val="fr-FR"/>
        </w:rPr>
        <w:t xml:space="preserve">7. L'Administration de la </w:t>
      </w:r>
      <w:proofErr w:type="spellStart"/>
      <w:r w:rsidRPr="00F11F2E">
        <w:rPr>
          <w:sz w:val="22"/>
          <w:szCs w:val="22"/>
          <w:lang w:val="fr-FR"/>
        </w:rPr>
        <w:t>Generalitat</w:t>
      </w:r>
      <w:proofErr w:type="spellEnd"/>
      <w:r w:rsidRPr="00F11F2E">
        <w:rPr>
          <w:sz w:val="22"/>
          <w:szCs w:val="22"/>
          <w:lang w:val="fr-FR"/>
        </w:rPr>
        <w:t xml:space="preserve"> doit promouvoir des offres de formation, de préférence liées à des certificat</w:t>
      </w:r>
      <w:r>
        <w:rPr>
          <w:sz w:val="22"/>
          <w:szCs w:val="22"/>
          <w:lang w:val="fr-FR"/>
        </w:rPr>
        <w:t>ions professionnelles de niveau </w:t>
      </w:r>
      <w:r w:rsidRPr="00F11F2E">
        <w:rPr>
          <w:sz w:val="22"/>
          <w:szCs w:val="22"/>
          <w:lang w:val="fr-FR"/>
        </w:rPr>
        <w:t>1, qui s’adressent spécifiquement aux personnes présentant un handicap reconnu qui ne sont pas en mesure de suivre les itinéraires ordinaires de formation professionnelle. Ces offres de formation doivent avoir pour objectif d’accroître l'autonomie personnelle de ces personnes et d’atteindre des compétences professionnelles facilitant la transition vers la vie adulte et l’intégration sociale par le travail</w:t>
      </w:r>
      <w:r w:rsidR="00CF7F79" w:rsidRPr="00F11F2E">
        <w:rPr>
          <w:sz w:val="22"/>
          <w:szCs w:val="22"/>
          <w:lang w:val="fr-FR"/>
        </w:rPr>
        <w:t>.</w:t>
      </w:r>
    </w:p>
    <w:p w:rsidR="00CF7F79" w:rsidRPr="00F11F2E" w:rsidRDefault="00F11F2E" w:rsidP="00CB1676">
      <w:pPr>
        <w:pStyle w:val="NNormal"/>
        <w:spacing w:before="240" w:line="360" w:lineRule="auto"/>
        <w:rPr>
          <w:b/>
          <w:sz w:val="22"/>
          <w:szCs w:val="22"/>
          <w:lang w:val="fr-FR"/>
        </w:rPr>
      </w:pPr>
      <w:r w:rsidRPr="00F11F2E">
        <w:rPr>
          <w:sz w:val="22"/>
          <w:szCs w:val="22"/>
          <w:lang w:val="fr-FR"/>
        </w:rPr>
        <w:t>8. Aux fins</w:t>
      </w:r>
      <w:r w:rsidR="009C4D7C">
        <w:rPr>
          <w:sz w:val="22"/>
          <w:szCs w:val="22"/>
          <w:lang w:val="fr-FR"/>
        </w:rPr>
        <w:t xml:space="preserve"> des dispositions du paragraphe </w:t>
      </w:r>
      <w:r w:rsidRPr="00F11F2E">
        <w:rPr>
          <w:sz w:val="22"/>
          <w:szCs w:val="22"/>
          <w:lang w:val="fr-FR"/>
        </w:rPr>
        <w:t>7, et sans préjudice des adaptations individuelles pouvant être réalisées en faveur des étudiants handicapés dans les établissements ordinaires, il convient d’établir par voie de règlement des itinéraires de formation spécifiques, de nature post-obligatoire, dont la durée et les contenus soient adaptés aux caractéristiques de leurs destinataires, ainsi que les conditions que doivent remplir les établissements qui les assurent, dont la mise sous contrat avec le département d’éducation est prioritaire s’il s’agit d’établissements privés</w:t>
      </w:r>
      <w:r w:rsidR="00CF7F79" w:rsidRPr="00F11F2E">
        <w:rPr>
          <w:sz w:val="22"/>
          <w:szCs w:val="22"/>
          <w:lang w:val="fr-FR"/>
        </w:rPr>
        <w:t>.</w:t>
      </w:r>
    </w:p>
    <w:p w:rsidR="00CF7F79" w:rsidRPr="00F11F2E" w:rsidRDefault="00F11F2E" w:rsidP="00CB1676">
      <w:pPr>
        <w:pStyle w:val="NNormal"/>
        <w:spacing w:before="240" w:line="360" w:lineRule="auto"/>
        <w:rPr>
          <w:b/>
          <w:sz w:val="22"/>
          <w:szCs w:val="22"/>
          <w:lang w:val="fr-FR"/>
        </w:rPr>
      </w:pPr>
      <w:r w:rsidRPr="00F11F2E">
        <w:rPr>
          <w:sz w:val="22"/>
          <w:szCs w:val="22"/>
          <w:lang w:val="fr-FR"/>
        </w:rPr>
        <w:t>9. Les centres faisant partie du réseau doivent disposer d’installations adéquates pour pouvoir impartir les actions de formation professionnelle intégrée, conformément à la réglementation en vigueur</w:t>
      </w:r>
      <w:r w:rsidR="00CF7F79" w:rsidRPr="00F11F2E">
        <w:rPr>
          <w:sz w:val="22"/>
          <w:szCs w:val="22"/>
          <w:lang w:val="fr-FR"/>
        </w:rPr>
        <w:t>.</w:t>
      </w:r>
    </w:p>
    <w:p w:rsidR="00CF7F79" w:rsidRPr="00F11F2E" w:rsidRDefault="00F11F2E" w:rsidP="00CB1676">
      <w:pPr>
        <w:pStyle w:val="NNormal"/>
        <w:spacing w:before="240" w:line="360" w:lineRule="auto"/>
        <w:rPr>
          <w:b/>
          <w:sz w:val="22"/>
          <w:szCs w:val="22"/>
          <w:lang w:val="fr-FR"/>
        </w:rPr>
      </w:pPr>
      <w:r w:rsidRPr="00F11F2E">
        <w:rPr>
          <w:sz w:val="22"/>
          <w:szCs w:val="22"/>
          <w:lang w:val="fr-FR"/>
        </w:rPr>
        <w:t xml:space="preserve">10. L’Agence publique de formation et de certification professionnelles de Catalogne doit promouvoir des actions de formation professionnelle pour les personnes handicapées destinées aux personnes présentant un handicap intellectuel léger ou modéré. Ces établissements doivent offrir un programme de formation professionnelle avec des contenus apportant des habilités et des connaissances </w:t>
      </w:r>
      <w:r w:rsidR="003D140C">
        <w:rPr>
          <w:sz w:val="22"/>
          <w:szCs w:val="22"/>
          <w:lang w:val="fr-FR"/>
        </w:rPr>
        <w:t xml:space="preserve">interdisciplinaires </w:t>
      </w:r>
      <w:r w:rsidRPr="00F11F2E">
        <w:rPr>
          <w:sz w:val="22"/>
          <w:szCs w:val="22"/>
          <w:lang w:val="fr-FR"/>
        </w:rPr>
        <w:t>et permettant une insertion sociale et professionnelle</w:t>
      </w:r>
      <w:r w:rsidR="00CF7F79" w:rsidRPr="00F11F2E">
        <w:rPr>
          <w:sz w:val="22"/>
          <w:szCs w:val="22"/>
          <w:lang w:val="fr-FR"/>
        </w:rPr>
        <w:t>.</w:t>
      </w:r>
    </w:p>
    <w:p w:rsidR="00F05242" w:rsidRPr="00F11F2E" w:rsidRDefault="00F11F2E" w:rsidP="00CB1676">
      <w:pPr>
        <w:spacing w:before="240" w:after="200" w:line="360" w:lineRule="auto"/>
        <w:jc w:val="both"/>
        <w:rPr>
          <w:rFonts w:eastAsiaTheme="minorHAnsi" w:cstheme="minorBidi"/>
          <w:szCs w:val="22"/>
          <w:lang w:val="fr-FR" w:eastAsia="en-US"/>
        </w:rPr>
      </w:pPr>
      <w:r w:rsidRPr="00F11F2E">
        <w:rPr>
          <w:rFonts w:eastAsiaTheme="minorEastAsia" w:cstheme="minorBidi"/>
          <w:szCs w:val="22"/>
          <w:lang w:val="fr-FR" w:eastAsia="ca-ES"/>
        </w:rPr>
        <w:t>11. L'Administration détermine par voie de règlement les conditions d’autorisation pour pouvoir impartir les différents types de formation professionnelle conformément à la réglementation applicable</w:t>
      </w:r>
      <w:r w:rsidR="00F05242" w:rsidRPr="00F11F2E">
        <w:rPr>
          <w:rFonts w:eastAsiaTheme="minorHAnsi" w:cstheme="minorBidi"/>
          <w:szCs w:val="22"/>
          <w:lang w:val="fr-FR" w:eastAsia="en-US"/>
        </w:rPr>
        <w:t>.</w:t>
      </w:r>
    </w:p>
    <w:p w:rsidR="002F688E" w:rsidRPr="00D20931" w:rsidRDefault="00F11F2E" w:rsidP="00D20931">
      <w:pPr>
        <w:pStyle w:val="NTtolsecundari"/>
      </w:pPr>
      <w:r w:rsidRPr="00D20931">
        <w:t>ARTICLE 22. POINTS D’INFORMATION ET D’ORIENTATION</w:t>
      </w:r>
    </w:p>
    <w:p w:rsidR="00CF7F79" w:rsidRPr="007A278F" w:rsidRDefault="007A278F" w:rsidP="00CB1676">
      <w:pPr>
        <w:pStyle w:val="NNormal"/>
        <w:spacing w:before="240" w:line="360" w:lineRule="auto"/>
        <w:rPr>
          <w:b/>
          <w:sz w:val="22"/>
          <w:szCs w:val="22"/>
          <w:lang w:val="fr-FR"/>
        </w:rPr>
      </w:pPr>
      <w:r w:rsidRPr="007A278F">
        <w:rPr>
          <w:sz w:val="22"/>
          <w:szCs w:val="22"/>
          <w:lang w:val="fr-FR"/>
        </w:rPr>
        <w:t xml:space="preserve">1. Le Gouvernement de la </w:t>
      </w:r>
      <w:proofErr w:type="spellStart"/>
      <w:r w:rsidRPr="007A278F">
        <w:rPr>
          <w:sz w:val="22"/>
          <w:szCs w:val="22"/>
          <w:lang w:val="fr-FR"/>
        </w:rPr>
        <w:t>Generalitat</w:t>
      </w:r>
      <w:proofErr w:type="spellEnd"/>
      <w:r w:rsidRPr="007A278F">
        <w:rPr>
          <w:sz w:val="22"/>
          <w:szCs w:val="22"/>
          <w:lang w:val="fr-FR"/>
        </w:rPr>
        <w:t xml:space="preserve"> doit </w:t>
      </w:r>
      <w:r>
        <w:rPr>
          <w:sz w:val="22"/>
          <w:szCs w:val="22"/>
          <w:lang w:val="fr-FR"/>
        </w:rPr>
        <w:t>assurer</w:t>
      </w:r>
      <w:r w:rsidRPr="007A278F">
        <w:rPr>
          <w:sz w:val="22"/>
          <w:szCs w:val="22"/>
          <w:lang w:val="fr-FR"/>
        </w:rPr>
        <w:t xml:space="preserve"> un service </w:t>
      </w:r>
      <w:r>
        <w:rPr>
          <w:sz w:val="22"/>
          <w:szCs w:val="22"/>
          <w:lang w:val="fr-FR"/>
        </w:rPr>
        <w:t>d’</w:t>
      </w:r>
      <w:r w:rsidRPr="007A278F">
        <w:rPr>
          <w:sz w:val="22"/>
          <w:szCs w:val="22"/>
          <w:lang w:val="fr-FR"/>
        </w:rPr>
        <w:t xml:space="preserve">information et </w:t>
      </w:r>
      <w:r>
        <w:rPr>
          <w:sz w:val="22"/>
          <w:szCs w:val="22"/>
          <w:lang w:val="fr-FR"/>
        </w:rPr>
        <w:t>d’</w:t>
      </w:r>
      <w:r w:rsidRPr="007A278F">
        <w:rPr>
          <w:sz w:val="22"/>
          <w:szCs w:val="22"/>
          <w:lang w:val="fr-FR"/>
        </w:rPr>
        <w:t>orientation de manière intégrée</w:t>
      </w:r>
      <w:r w:rsidR="00CF7F79" w:rsidRPr="007A278F">
        <w:rPr>
          <w:sz w:val="22"/>
          <w:szCs w:val="22"/>
          <w:lang w:val="fr-FR"/>
        </w:rPr>
        <w:t>.</w:t>
      </w:r>
    </w:p>
    <w:p w:rsidR="00615183" w:rsidRPr="007A278F" w:rsidRDefault="007A278F" w:rsidP="00CB1676">
      <w:pPr>
        <w:spacing w:before="240" w:after="200" w:line="360" w:lineRule="auto"/>
        <w:jc w:val="both"/>
        <w:rPr>
          <w:rFonts w:eastAsiaTheme="minorHAnsi" w:cstheme="minorBidi"/>
          <w:szCs w:val="22"/>
          <w:lang w:val="fr-FR" w:eastAsia="en-US"/>
        </w:rPr>
      </w:pPr>
      <w:r w:rsidRPr="007A278F">
        <w:rPr>
          <w:rFonts w:eastAsiaTheme="minorHAnsi" w:cstheme="minorBidi"/>
          <w:szCs w:val="22"/>
          <w:lang w:val="fr-FR" w:eastAsia="en-US"/>
        </w:rPr>
        <w:t>2. Les points d’information et d’orientation professionnelles autorisés ou agréés pour mettre en œuvr</w:t>
      </w:r>
      <w:r w:rsidR="00233191">
        <w:rPr>
          <w:rFonts w:eastAsiaTheme="minorHAnsi" w:cstheme="minorBidi"/>
          <w:szCs w:val="22"/>
          <w:lang w:val="fr-FR" w:eastAsia="en-US"/>
        </w:rPr>
        <w:t>e le service visé au paragraphe </w:t>
      </w:r>
      <w:r w:rsidRPr="007A278F">
        <w:rPr>
          <w:rFonts w:eastAsiaTheme="minorHAnsi" w:cstheme="minorBidi"/>
          <w:szCs w:val="22"/>
          <w:lang w:val="fr-FR" w:eastAsia="en-US"/>
        </w:rPr>
        <w:t xml:space="preserve">1 font partie du réseau intégré d’information et </w:t>
      </w:r>
      <w:proofErr w:type="gramStart"/>
      <w:r w:rsidRPr="007A278F">
        <w:rPr>
          <w:rFonts w:eastAsiaTheme="minorHAnsi" w:cstheme="minorBidi"/>
          <w:szCs w:val="22"/>
          <w:lang w:val="fr-FR" w:eastAsia="en-US"/>
        </w:rPr>
        <w:t>d’orientation professionnelles</w:t>
      </w:r>
      <w:proofErr w:type="gramEnd"/>
      <w:r w:rsidRPr="007A278F">
        <w:rPr>
          <w:rFonts w:eastAsiaTheme="minorHAnsi" w:cstheme="minorBidi"/>
          <w:szCs w:val="22"/>
          <w:lang w:val="fr-FR" w:eastAsia="en-US"/>
        </w:rPr>
        <w:t xml:space="preserve"> dans le réseau du système. Ces points d’information et d’orientation doivent être autorisés ou agréés par le biais de conventions ou d’accords de partenariat avec l’Agence publique de formation et de certification professionnelles de Catalogne, avec d’autres établissements, entités ou services dépendant d’autres départements de la </w:t>
      </w:r>
      <w:proofErr w:type="spellStart"/>
      <w:r w:rsidRPr="007A278F">
        <w:rPr>
          <w:rFonts w:eastAsiaTheme="minorHAnsi" w:cstheme="minorBidi"/>
          <w:szCs w:val="22"/>
          <w:lang w:val="fr-FR" w:eastAsia="en-US"/>
        </w:rPr>
        <w:t>Generalitat</w:t>
      </w:r>
      <w:proofErr w:type="spellEnd"/>
      <w:r w:rsidRPr="007A278F">
        <w:rPr>
          <w:rFonts w:eastAsiaTheme="minorHAnsi" w:cstheme="minorBidi"/>
          <w:szCs w:val="22"/>
          <w:lang w:val="fr-FR" w:eastAsia="en-US"/>
        </w:rPr>
        <w:t>, les administrations locales ou d’autres administrations publiques</w:t>
      </w:r>
      <w:r w:rsidR="00615183" w:rsidRPr="007A278F">
        <w:rPr>
          <w:rFonts w:eastAsiaTheme="minorHAnsi" w:cstheme="minorBidi"/>
          <w:szCs w:val="22"/>
          <w:lang w:val="fr-FR" w:eastAsia="en-US"/>
        </w:rPr>
        <w:t>.</w:t>
      </w:r>
    </w:p>
    <w:p w:rsidR="002F688E" w:rsidRPr="00D20931" w:rsidRDefault="00233191">
      <w:pPr>
        <w:pStyle w:val="NTtolsecundari"/>
      </w:pPr>
      <w:r w:rsidRPr="00D20931">
        <w:t>A</w:t>
      </w:r>
      <w:r w:rsidR="00D20931">
        <w:t>RTICLE</w:t>
      </w:r>
      <w:r w:rsidRPr="00D20931">
        <w:t xml:space="preserve"> 23. ÉTABLISSEMENTS DE FORMATION</w:t>
      </w:r>
    </w:p>
    <w:p w:rsidR="002F688E" w:rsidRPr="00233191" w:rsidRDefault="00233191" w:rsidP="00CB1676">
      <w:pPr>
        <w:pStyle w:val="NNormal"/>
        <w:spacing w:before="240" w:line="360" w:lineRule="auto"/>
        <w:rPr>
          <w:b/>
          <w:sz w:val="22"/>
          <w:szCs w:val="22"/>
          <w:lang w:val="fr-FR"/>
        </w:rPr>
      </w:pPr>
      <w:r w:rsidRPr="00233191">
        <w:rPr>
          <w:sz w:val="22"/>
          <w:szCs w:val="22"/>
          <w:lang w:val="fr-FR"/>
        </w:rPr>
        <w:t>1. Les établissements de formation du réseau du système sont autorisés conformément à une procédure et à des conditions établies par voie de règlement</w:t>
      </w:r>
      <w:r w:rsidR="00892AF1" w:rsidRPr="00233191">
        <w:rPr>
          <w:sz w:val="22"/>
          <w:szCs w:val="22"/>
          <w:lang w:val="fr-FR"/>
        </w:rPr>
        <w:t>.</w:t>
      </w:r>
    </w:p>
    <w:p w:rsidR="002F688E" w:rsidRPr="00233191" w:rsidRDefault="00233191" w:rsidP="00CB1676">
      <w:pPr>
        <w:pStyle w:val="NNormal"/>
        <w:spacing w:before="240" w:line="360" w:lineRule="auto"/>
        <w:rPr>
          <w:b/>
          <w:sz w:val="22"/>
          <w:szCs w:val="22"/>
          <w:lang w:val="fr-FR"/>
        </w:rPr>
      </w:pPr>
      <w:r w:rsidRPr="00233191">
        <w:rPr>
          <w:sz w:val="22"/>
          <w:szCs w:val="22"/>
          <w:lang w:val="fr-FR"/>
        </w:rPr>
        <w:t xml:space="preserve">2. Les établissements publics de formation professionnelle de la </w:t>
      </w:r>
      <w:proofErr w:type="spellStart"/>
      <w:r w:rsidRPr="00233191">
        <w:rPr>
          <w:sz w:val="22"/>
          <w:szCs w:val="22"/>
          <w:lang w:val="fr-FR"/>
        </w:rPr>
        <w:t>Generalitat</w:t>
      </w:r>
      <w:proofErr w:type="spellEnd"/>
      <w:r w:rsidRPr="00233191">
        <w:rPr>
          <w:sz w:val="22"/>
          <w:szCs w:val="22"/>
          <w:lang w:val="fr-FR"/>
        </w:rPr>
        <w:t xml:space="preserve"> jouissent de l’autonomie organisationnelle et de gestion économique pour décider, conformément aux modalités établies par voie de règlement, de la mise en œuvre d’actions de formation professionnelle et pour établir des accords de partenariat avec les organisations syndicales et patronales les plus représentatives de Catalogne ainsi qu’avec d’autres organisations patronales, professionnelles, chambres officielles de commerce, centres d’innovation technologique ou avec l’administration locale de leurs zones respectives</w:t>
      </w:r>
      <w:r w:rsidR="002F688E" w:rsidRPr="00233191">
        <w:rPr>
          <w:sz w:val="22"/>
          <w:szCs w:val="22"/>
          <w:lang w:val="fr-FR"/>
        </w:rPr>
        <w:t>.</w:t>
      </w:r>
    </w:p>
    <w:p w:rsidR="00590522" w:rsidRPr="00233191" w:rsidRDefault="00233191" w:rsidP="00CB1676">
      <w:pPr>
        <w:pStyle w:val="NNormal"/>
        <w:spacing w:before="240" w:line="360" w:lineRule="auto"/>
        <w:rPr>
          <w:b/>
          <w:sz w:val="22"/>
          <w:szCs w:val="22"/>
          <w:lang w:val="fr-FR"/>
        </w:rPr>
      </w:pPr>
      <w:r w:rsidRPr="00233191">
        <w:rPr>
          <w:sz w:val="22"/>
          <w:szCs w:val="22"/>
          <w:lang w:val="fr-FR"/>
        </w:rPr>
        <w:t xml:space="preserve">3. La </w:t>
      </w:r>
      <w:proofErr w:type="spellStart"/>
      <w:r w:rsidRPr="00233191">
        <w:rPr>
          <w:sz w:val="22"/>
          <w:szCs w:val="22"/>
          <w:lang w:val="fr-FR"/>
        </w:rPr>
        <w:t>Generalitat</w:t>
      </w:r>
      <w:proofErr w:type="spellEnd"/>
      <w:r w:rsidRPr="00233191">
        <w:rPr>
          <w:sz w:val="22"/>
          <w:szCs w:val="22"/>
          <w:lang w:val="fr-FR"/>
        </w:rPr>
        <w:t xml:space="preserve"> doit donner la priorité à la création ou à la singularisation d’établissements </w:t>
      </w:r>
      <w:r w:rsidR="008363DC">
        <w:rPr>
          <w:sz w:val="22"/>
          <w:szCs w:val="22"/>
          <w:lang w:val="fr-FR"/>
        </w:rPr>
        <w:t>spécifiques</w:t>
      </w:r>
      <w:r w:rsidR="008363DC" w:rsidRPr="00233191">
        <w:rPr>
          <w:sz w:val="22"/>
          <w:szCs w:val="22"/>
          <w:lang w:val="fr-FR"/>
        </w:rPr>
        <w:t xml:space="preserve"> </w:t>
      </w:r>
      <w:r w:rsidRPr="00233191">
        <w:rPr>
          <w:sz w:val="22"/>
          <w:szCs w:val="22"/>
          <w:lang w:val="fr-FR"/>
        </w:rPr>
        <w:t xml:space="preserve">de formation professionnelle </w:t>
      </w:r>
      <w:r w:rsidR="008363DC" w:rsidRPr="003D140C">
        <w:rPr>
          <w:sz w:val="22"/>
          <w:szCs w:val="22"/>
          <w:lang w:val="fr-FR"/>
        </w:rPr>
        <w:t>là où</w:t>
      </w:r>
      <w:r w:rsidRPr="00233191">
        <w:rPr>
          <w:sz w:val="22"/>
          <w:szCs w:val="22"/>
          <w:lang w:val="fr-FR"/>
        </w:rPr>
        <w:t xml:space="preserve"> les caractéristiques territoriales le permettent</w:t>
      </w:r>
      <w:r w:rsidR="00590522" w:rsidRPr="00233191">
        <w:rPr>
          <w:sz w:val="22"/>
          <w:szCs w:val="22"/>
          <w:lang w:val="fr-FR"/>
        </w:rPr>
        <w:t>.</w:t>
      </w:r>
    </w:p>
    <w:p w:rsidR="002F688E" w:rsidRPr="00D20931" w:rsidRDefault="00190581">
      <w:pPr>
        <w:pStyle w:val="NTtolsecundari"/>
      </w:pPr>
      <w:r>
        <w:t>ARTICLE</w:t>
      </w:r>
      <w:r w:rsidR="00233191" w:rsidRPr="00D20931">
        <w:t xml:space="preserve"> 24. ÉTABLISSEMENTS DE FORMATION PROFESSIONNELLE INTÉGRÉE</w:t>
      </w:r>
    </w:p>
    <w:p w:rsidR="002F688E" w:rsidRPr="00233191" w:rsidRDefault="00233191" w:rsidP="00CB1676">
      <w:pPr>
        <w:pStyle w:val="NNormal"/>
        <w:spacing w:before="240" w:line="360" w:lineRule="auto"/>
        <w:rPr>
          <w:b/>
          <w:sz w:val="22"/>
          <w:szCs w:val="22"/>
          <w:lang w:val="fr-FR"/>
        </w:rPr>
      </w:pPr>
      <w:r w:rsidRPr="00233191">
        <w:rPr>
          <w:sz w:val="22"/>
          <w:szCs w:val="22"/>
          <w:lang w:val="fr-FR"/>
        </w:rPr>
        <w:t xml:space="preserve">1. Les établissements de formation professionnelle intégrée offrent les services de base du système de formation et de certification professionnelles liés à des secteurs, des domaines professionnels ou des zones </w:t>
      </w:r>
      <w:r>
        <w:rPr>
          <w:sz w:val="22"/>
          <w:szCs w:val="22"/>
          <w:lang w:val="fr-FR"/>
        </w:rPr>
        <w:t>spécifiques</w:t>
      </w:r>
      <w:r w:rsidRPr="00233191">
        <w:rPr>
          <w:sz w:val="22"/>
          <w:szCs w:val="22"/>
          <w:lang w:val="fr-FR"/>
        </w:rPr>
        <w:t>, conformément aux critères établis par l’Agence publique de formation et de certification professionnelles de Catalogne</w:t>
      </w:r>
      <w:r w:rsidR="002F688E" w:rsidRPr="00233191">
        <w:rPr>
          <w:sz w:val="22"/>
          <w:szCs w:val="22"/>
          <w:lang w:val="fr-FR"/>
        </w:rPr>
        <w:t>.</w:t>
      </w:r>
    </w:p>
    <w:p w:rsidR="002F688E" w:rsidRPr="00233191" w:rsidRDefault="00233191" w:rsidP="00CB1676">
      <w:pPr>
        <w:pStyle w:val="NNormal"/>
        <w:spacing w:before="240" w:line="360" w:lineRule="auto"/>
        <w:rPr>
          <w:b/>
          <w:sz w:val="22"/>
          <w:szCs w:val="22"/>
          <w:lang w:val="fr-FR"/>
        </w:rPr>
      </w:pPr>
      <w:r w:rsidRPr="00233191">
        <w:rPr>
          <w:sz w:val="22"/>
          <w:szCs w:val="22"/>
          <w:lang w:val="fr-FR"/>
        </w:rPr>
        <w:t>2. L’Agence publique de formation et de certification professionnelles de Catalogne accorde le statut d’établissement de formation professionnelle intégré</w:t>
      </w:r>
      <w:r w:rsidR="009C4D7C">
        <w:rPr>
          <w:sz w:val="22"/>
          <w:szCs w:val="22"/>
          <w:lang w:val="fr-FR"/>
        </w:rPr>
        <w:t>e</w:t>
      </w:r>
      <w:r w:rsidRPr="00233191">
        <w:rPr>
          <w:sz w:val="22"/>
          <w:szCs w:val="22"/>
          <w:lang w:val="fr-FR"/>
        </w:rPr>
        <w:t xml:space="preserve"> sur la base de critères relatifs à la qualité, la capacité de formation et la complémentarité, et, le cas échéant, </w:t>
      </w:r>
      <w:r w:rsidR="008363DC">
        <w:rPr>
          <w:sz w:val="22"/>
          <w:szCs w:val="22"/>
          <w:lang w:val="fr-FR"/>
        </w:rPr>
        <w:t>à</w:t>
      </w:r>
      <w:r w:rsidR="008363DC" w:rsidRPr="00233191">
        <w:rPr>
          <w:sz w:val="22"/>
          <w:szCs w:val="22"/>
          <w:lang w:val="fr-FR"/>
        </w:rPr>
        <w:t xml:space="preserve"> </w:t>
      </w:r>
      <w:r w:rsidRPr="00233191">
        <w:rPr>
          <w:sz w:val="22"/>
          <w:szCs w:val="22"/>
          <w:lang w:val="fr-FR"/>
        </w:rPr>
        <w:t xml:space="preserve">la zone géographique ou </w:t>
      </w:r>
      <w:r w:rsidR="008363DC">
        <w:rPr>
          <w:sz w:val="22"/>
          <w:szCs w:val="22"/>
          <w:lang w:val="fr-FR"/>
        </w:rPr>
        <w:t>à</w:t>
      </w:r>
      <w:r w:rsidR="008363DC" w:rsidRPr="00233191">
        <w:rPr>
          <w:sz w:val="22"/>
          <w:szCs w:val="22"/>
          <w:lang w:val="fr-FR"/>
        </w:rPr>
        <w:t xml:space="preserve"> </w:t>
      </w:r>
      <w:r w:rsidRPr="00233191">
        <w:rPr>
          <w:sz w:val="22"/>
          <w:szCs w:val="22"/>
          <w:lang w:val="fr-FR"/>
        </w:rPr>
        <w:t>la spécialisation sectorielle</w:t>
      </w:r>
      <w:r w:rsidR="002F688E" w:rsidRPr="00233191">
        <w:rPr>
          <w:sz w:val="22"/>
          <w:szCs w:val="22"/>
          <w:lang w:val="fr-FR"/>
        </w:rPr>
        <w:t>.</w:t>
      </w:r>
    </w:p>
    <w:p w:rsidR="002F688E" w:rsidRPr="0033600E" w:rsidRDefault="0033600E" w:rsidP="00CB1676">
      <w:pPr>
        <w:pStyle w:val="NNormal"/>
        <w:spacing w:before="240" w:line="360" w:lineRule="auto"/>
        <w:rPr>
          <w:b/>
          <w:sz w:val="22"/>
          <w:szCs w:val="22"/>
          <w:lang w:val="fr-FR"/>
        </w:rPr>
      </w:pPr>
      <w:r w:rsidRPr="0033600E">
        <w:rPr>
          <w:sz w:val="22"/>
          <w:szCs w:val="22"/>
          <w:lang w:val="fr-FR"/>
        </w:rPr>
        <w:t>3. Les établissements de formation professionnelle intégrée doivent collaborer avec d’autres établissements du réseau du système par le biais d’actions d’information ou de programmes et de projets de coopération en vue de contribuer à intégrer au domaine de la formation les nouvelles techniques et les procédés de production innovants et d’actualiser les programmes de formation et les compétences professionnelles</w:t>
      </w:r>
      <w:r w:rsidR="002F688E" w:rsidRPr="0033600E">
        <w:rPr>
          <w:sz w:val="22"/>
          <w:szCs w:val="22"/>
          <w:lang w:val="fr-FR"/>
        </w:rPr>
        <w:t>.</w:t>
      </w:r>
    </w:p>
    <w:p w:rsidR="002F688E" w:rsidRPr="00E3249A" w:rsidRDefault="00E3249A" w:rsidP="00CB1676">
      <w:pPr>
        <w:pStyle w:val="NNormal"/>
        <w:spacing w:before="240" w:line="360" w:lineRule="auto"/>
        <w:rPr>
          <w:b/>
          <w:sz w:val="22"/>
          <w:szCs w:val="22"/>
          <w:lang w:val="fr-FR"/>
        </w:rPr>
      </w:pPr>
      <w:r w:rsidRPr="00E3249A">
        <w:rPr>
          <w:sz w:val="22"/>
          <w:szCs w:val="22"/>
          <w:lang w:val="fr-FR"/>
        </w:rPr>
        <w:t>4. Les titulaires des établissements de formation professionnelle intégrée peuvent établir des accords de partenariat avec des entités de recherche et d’innovation technologique en vue de fournir des services d’innovation et de transfert de technologie aux entreprises</w:t>
      </w:r>
      <w:r w:rsidR="002F688E" w:rsidRPr="00E3249A">
        <w:rPr>
          <w:sz w:val="22"/>
          <w:szCs w:val="22"/>
          <w:lang w:val="fr-FR"/>
        </w:rPr>
        <w:t>.</w:t>
      </w:r>
    </w:p>
    <w:p w:rsidR="002F688E" w:rsidRPr="00E3249A" w:rsidRDefault="00E3249A" w:rsidP="00CB1676">
      <w:pPr>
        <w:pStyle w:val="NNormal"/>
        <w:spacing w:before="240" w:line="360" w:lineRule="auto"/>
        <w:rPr>
          <w:b/>
          <w:sz w:val="22"/>
          <w:szCs w:val="22"/>
          <w:lang w:val="fr-FR"/>
        </w:rPr>
      </w:pPr>
      <w:r w:rsidRPr="00E3249A">
        <w:rPr>
          <w:sz w:val="22"/>
          <w:szCs w:val="22"/>
          <w:lang w:val="fr-FR"/>
        </w:rPr>
        <w:t>5. Chaque établissement de formation professionnelle intégrée doit constituer son conseil de formation et d’entreprise. Ils peuvent également constituer avec d'autres établissements des conseils regroupant plusieurs établissements, ou y participer, en tenant notamment compte de critères de zone géographique et de spécialisation sectorielle</w:t>
      </w:r>
      <w:r w:rsidR="002F688E" w:rsidRPr="00E3249A">
        <w:rPr>
          <w:sz w:val="22"/>
          <w:szCs w:val="22"/>
          <w:lang w:val="fr-FR"/>
        </w:rPr>
        <w:t>.</w:t>
      </w:r>
    </w:p>
    <w:p w:rsidR="00590522" w:rsidRPr="00EA40DA" w:rsidRDefault="00EA40DA">
      <w:pPr>
        <w:pStyle w:val="NTtolsecundari"/>
      </w:pPr>
      <w:r w:rsidRPr="00D20931">
        <w:t xml:space="preserve">ARTICLE 25. AUTONOMIE DES ÉTABLISSEMENTS DE FORMATION </w:t>
      </w:r>
      <w:r w:rsidR="009C4D7C" w:rsidRPr="00D20931">
        <w:t xml:space="preserve">PROFESSIONNELLE </w:t>
      </w:r>
      <w:r w:rsidRPr="00D20931">
        <w:t>INTÉGRÉ</w:t>
      </w:r>
      <w:r w:rsidR="009C4D7C" w:rsidRPr="00D20931">
        <w:t>E</w:t>
      </w:r>
    </w:p>
    <w:p w:rsidR="00590522" w:rsidRPr="00EA40DA" w:rsidRDefault="00EA40DA" w:rsidP="00CB1676">
      <w:pPr>
        <w:pStyle w:val="NNormal"/>
        <w:spacing w:before="240" w:line="360" w:lineRule="auto"/>
        <w:rPr>
          <w:b/>
          <w:sz w:val="22"/>
          <w:szCs w:val="22"/>
          <w:lang w:val="fr-FR"/>
        </w:rPr>
      </w:pPr>
      <w:r w:rsidRPr="00EA40DA">
        <w:rPr>
          <w:sz w:val="22"/>
          <w:szCs w:val="22"/>
          <w:lang w:val="fr-FR"/>
        </w:rPr>
        <w:t>Les établissements de formation professionnelle intégrée jouissent d’autonomie en matière de pédagogie, d’organisation et de gestion économique et du personnel, selon les modalités déterminées par voie de règlement. Ces établissements peuvent, dans le cadre de leur autonomie, mettre en place des accords et des conventions avec des entreprises, des institutions et des entités en vue de fournir des services de formation</w:t>
      </w:r>
      <w:r>
        <w:rPr>
          <w:sz w:val="22"/>
          <w:szCs w:val="22"/>
          <w:lang w:val="fr-FR"/>
        </w:rPr>
        <w:t>,</w:t>
      </w:r>
      <w:r w:rsidRPr="00EA40DA">
        <w:rPr>
          <w:sz w:val="22"/>
          <w:szCs w:val="22"/>
          <w:lang w:val="fr-FR"/>
        </w:rPr>
        <w:t xml:space="preserve"> de faire un meilleur usage des infrastructures et des moyens dont elles disposent ou pour toute autre action contribuant à la réalisation de leurs objectifs</w:t>
      </w:r>
      <w:r w:rsidR="00590522" w:rsidRPr="00EA40DA">
        <w:rPr>
          <w:sz w:val="22"/>
          <w:szCs w:val="22"/>
          <w:lang w:val="fr-FR"/>
        </w:rPr>
        <w:t>.</w:t>
      </w:r>
    </w:p>
    <w:p w:rsidR="002F688E" w:rsidRPr="00D20931" w:rsidRDefault="00EA40DA">
      <w:pPr>
        <w:pStyle w:val="NTtolsecundari"/>
      </w:pPr>
      <w:r w:rsidRPr="00D20931">
        <w:t>ARTICLE 26. CONSEILS DE FORMATION ET D’ENTREPRISE DES ÉTABLISSEMENTS DE FORMATION PROFESSIONNELLE INTÉGRÉE</w:t>
      </w:r>
    </w:p>
    <w:p w:rsidR="00197C4D" w:rsidRPr="00EA40DA" w:rsidRDefault="00EA40DA" w:rsidP="00CB1676">
      <w:pPr>
        <w:pStyle w:val="NNormal"/>
        <w:spacing w:before="240" w:line="360" w:lineRule="auto"/>
        <w:rPr>
          <w:rFonts w:eastAsiaTheme="minorHAnsi"/>
          <w:b/>
          <w:sz w:val="22"/>
          <w:szCs w:val="22"/>
          <w:lang w:val="fr-FR"/>
        </w:rPr>
      </w:pPr>
      <w:r w:rsidRPr="00EA40DA">
        <w:rPr>
          <w:sz w:val="22"/>
          <w:szCs w:val="22"/>
          <w:lang w:val="fr-FR"/>
        </w:rPr>
        <w:t>1. Les établissements de formation professionnelle intégrée disposent d’un conseil de formation et d’entreprise, organe de participation, de collaboration et de soutien des secteurs de production, en vue notamment d’encourager la qualité, l’adaptation de l’offre de formation et la promotion de la participation des entreprises aux stages et à l’apprentissage. Les établissements de formation professionnelle peuvent également décider de disposer de conseils de formation et d’entreprise</w:t>
      </w:r>
      <w:r w:rsidR="00197C4D" w:rsidRPr="00EA40DA">
        <w:rPr>
          <w:rFonts w:eastAsiaTheme="minorHAnsi"/>
          <w:sz w:val="22"/>
          <w:szCs w:val="22"/>
          <w:lang w:val="fr-FR"/>
        </w:rPr>
        <w:t>.</w:t>
      </w:r>
    </w:p>
    <w:p w:rsidR="00EA40DA" w:rsidRPr="00EA40DA" w:rsidRDefault="00EA40DA" w:rsidP="00EA40DA">
      <w:pPr>
        <w:pStyle w:val="NNormal"/>
        <w:spacing w:before="240" w:line="360" w:lineRule="auto"/>
        <w:rPr>
          <w:sz w:val="22"/>
          <w:szCs w:val="22"/>
          <w:lang w:val="fr-FR"/>
        </w:rPr>
      </w:pPr>
      <w:r w:rsidRPr="00EA40DA">
        <w:rPr>
          <w:sz w:val="22"/>
          <w:szCs w:val="22"/>
          <w:lang w:val="fr-FR"/>
        </w:rPr>
        <w:t>2. Les conseils de formation et d’entreprise doivent disposer d’information et peuvent présenter des rapports et des propositions, de nature non contraignante, en ce qui concerne:</w:t>
      </w:r>
    </w:p>
    <w:p w:rsidR="00EA40DA" w:rsidRPr="00EA40DA" w:rsidRDefault="00EA40DA" w:rsidP="00EA40DA">
      <w:pPr>
        <w:pStyle w:val="NNormal"/>
        <w:spacing w:before="240" w:line="360" w:lineRule="auto"/>
        <w:rPr>
          <w:sz w:val="22"/>
          <w:szCs w:val="22"/>
          <w:lang w:val="fr-FR"/>
        </w:rPr>
      </w:pPr>
      <w:r w:rsidRPr="00EA40DA">
        <w:rPr>
          <w:sz w:val="22"/>
          <w:szCs w:val="22"/>
          <w:lang w:val="fr-FR"/>
        </w:rPr>
        <w:t>a) La qualité et l’adaptation de l’offre de services disponible dans l’établissement.</w:t>
      </w:r>
    </w:p>
    <w:p w:rsidR="00EA40DA" w:rsidRPr="00EA40DA" w:rsidRDefault="00EA40DA" w:rsidP="00EA40DA">
      <w:pPr>
        <w:pStyle w:val="NNormal"/>
        <w:spacing w:before="240" w:line="360" w:lineRule="auto"/>
        <w:rPr>
          <w:sz w:val="22"/>
          <w:szCs w:val="22"/>
          <w:lang w:val="fr-FR"/>
        </w:rPr>
      </w:pPr>
      <w:r w:rsidRPr="00EA40DA">
        <w:rPr>
          <w:sz w:val="22"/>
          <w:szCs w:val="22"/>
          <w:lang w:val="fr-FR"/>
        </w:rPr>
        <w:t>b) Les nouveaux besoins de certifications.</w:t>
      </w:r>
    </w:p>
    <w:p w:rsidR="002F688E" w:rsidRPr="00EA40DA" w:rsidRDefault="00EA40DA" w:rsidP="00EA40DA">
      <w:pPr>
        <w:pStyle w:val="NNormal"/>
        <w:spacing w:before="240" w:line="360" w:lineRule="auto"/>
        <w:rPr>
          <w:b/>
          <w:sz w:val="22"/>
          <w:szCs w:val="22"/>
          <w:lang w:val="fr-FR"/>
        </w:rPr>
      </w:pPr>
      <w:r w:rsidRPr="00EA40DA">
        <w:rPr>
          <w:sz w:val="22"/>
          <w:szCs w:val="22"/>
          <w:lang w:val="fr-FR"/>
        </w:rPr>
        <w:t>c) La planification, l’organisation, la mise en œuvre et le suivi des formations en stage et en apprentissage se déroulant dans l’établissement</w:t>
      </w:r>
      <w:r w:rsidR="002F688E" w:rsidRPr="00EA40DA">
        <w:rPr>
          <w:sz w:val="22"/>
          <w:szCs w:val="22"/>
          <w:lang w:val="fr-FR"/>
        </w:rPr>
        <w:t>.</w:t>
      </w:r>
    </w:p>
    <w:p w:rsidR="00EA40DA" w:rsidRPr="00EA40DA" w:rsidRDefault="00EA40DA" w:rsidP="00EA40DA">
      <w:pPr>
        <w:pStyle w:val="NNormal"/>
        <w:spacing w:before="240" w:line="360" w:lineRule="auto"/>
        <w:rPr>
          <w:sz w:val="22"/>
          <w:szCs w:val="22"/>
          <w:lang w:val="fr-FR"/>
        </w:rPr>
      </w:pPr>
      <w:r w:rsidRPr="00EA40DA">
        <w:rPr>
          <w:sz w:val="22"/>
          <w:szCs w:val="22"/>
          <w:lang w:val="fr-FR"/>
        </w:rPr>
        <w:t>d) L’actualisation des enseignants et les séjours en entreprise.</w:t>
      </w:r>
    </w:p>
    <w:p w:rsidR="002F688E" w:rsidRPr="00EA40DA" w:rsidRDefault="00EA40DA" w:rsidP="00EA40DA">
      <w:pPr>
        <w:pStyle w:val="NNormal"/>
        <w:spacing w:before="240" w:line="360" w:lineRule="auto"/>
        <w:rPr>
          <w:b/>
          <w:sz w:val="22"/>
          <w:szCs w:val="22"/>
          <w:lang w:val="fr-FR"/>
        </w:rPr>
      </w:pPr>
      <w:r w:rsidRPr="00EA40DA">
        <w:rPr>
          <w:sz w:val="22"/>
          <w:szCs w:val="22"/>
          <w:lang w:val="fr-FR"/>
        </w:rPr>
        <w:t>e) Les partenariats avec des entreprises en vue d’améliorer la disponibilité, à des fins de formation, des équipements techniques, des matériels, des infrastructures et des technologies de dernière génération</w:t>
      </w:r>
      <w:r w:rsidR="002F688E" w:rsidRPr="00EA40DA">
        <w:rPr>
          <w:sz w:val="22"/>
          <w:szCs w:val="22"/>
          <w:lang w:val="fr-FR"/>
        </w:rPr>
        <w:t>.</w:t>
      </w:r>
    </w:p>
    <w:p w:rsidR="00197C4D" w:rsidRPr="00177770" w:rsidRDefault="00177770" w:rsidP="00CB1676">
      <w:pPr>
        <w:pStyle w:val="NNormal"/>
        <w:spacing w:before="240" w:line="360" w:lineRule="auto"/>
        <w:rPr>
          <w:b/>
          <w:sz w:val="22"/>
          <w:szCs w:val="22"/>
          <w:lang w:val="fr-FR"/>
        </w:rPr>
      </w:pPr>
      <w:r w:rsidRPr="00177770">
        <w:rPr>
          <w:sz w:val="22"/>
          <w:szCs w:val="22"/>
          <w:lang w:val="fr-FR"/>
        </w:rPr>
        <w:t>3. Doivent être représentés dans les conseils de formation et d’entreprise les acteurs sociaux du territoire et les entités et institutions du milieu social de l’établissement qui sont pertinents dans le domaine de l’activité intégrée de l’établissement; les représentants des entreprises partenaires de l’établissement, sur proposition de la direction de l’établissement; et les représentants de l’établissement de formation professionnelle intégrée</w:t>
      </w:r>
      <w:r w:rsidR="00197C4D" w:rsidRPr="00177770">
        <w:rPr>
          <w:sz w:val="22"/>
          <w:szCs w:val="22"/>
          <w:lang w:val="fr-FR"/>
        </w:rPr>
        <w:t>.</w:t>
      </w:r>
    </w:p>
    <w:p w:rsidR="002F688E" w:rsidRPr="00177770" w:rsidRDefault="00177770" w:rsidP="00CB1676">
      <w:pPr>
        <w:pStyle w:val="NNormal"/>
        <w:spacing w:before="240" w:line="360" w:lineRule="auto"/>
        <w:rPr>
          <w:b/>
          <w:sz w:val="22"/>
          <w:szCs w:val="22"/>
          <w:lang w:val="fr-FR"/>
        </w:rPr>
      </w:pPr>
      <w:r w:rsidRPr="00177770">
        <w:rPr>
          <w:sz w:val="22"/>
          <w:szCs w:val="22"/>
          <w:lang w:val="fr-FR"/>
        </w:rPr>
        <w:t>4. Les conseils de formation et d’entreprise peuvent collaborer et se coordonner avec d’autres organes, conseils ou espaces de participation sectorielle ou locale existants et établis par la réglementation en vigueur</w:t>
      </w:r>
      <w:r w:rsidR="002F688E" w:rsidRPr="00177770">
        <w:rPr>
          <w:sz w:val="22"/>
          <w:szCs w:val="22"/>
          <w:lang w:val="fr-FR"/>
        </w:rPr>
        <w:t>.</w:t>
      </w:r>
    </w:p>
    <w:p w:rsidR="002F688E" w:rsidRPr="00177770" w:rsidRDefault="00177770" w:rsidP="00D20931">
      <w:pPr>
        <w:pStyle w:val="NTtolprincipal"/>
      </w:pPr>
      <w:r w:rsidRPr="00177770">
        <w:t>TITRE IV. SERVICES DU SYSTÈME DE FORMATION ET DE CERTIFICATION PROFESSIONNELLES</w:t>
      </w:r>
    </w:p>
    <w:p w:rsidR="002F688E" w:rsidRPr="00D20931" w:rsidRDefault="00177770">
      <w:pPr>
        <w:pStyle w:val="NTtolsecundari"/>
      </w:pPr>
      <w:r w:rsidRPr="00177770">
        <w:t xml:space="preserve">CHAPITRE </w:t>
      </w:r>
      <w:r>
        <w:t>I.</w:t>
      </w:r>
      <w:r w:rsidRPr="00177770">
        <w:t xml:space="preserve"> RÉPERTOIRE DES SERVICES</w:t>
      </w:r>
    </w:p>
    <w:p w:rsidR="002F688E" w:rsidRPr="00D20931" w:rsidRDefault="00177770">
      <w:pPr>
        <w:pStyle w:val="NTtolsecundari"/>
      </w:pPr>
      <w:r w:rsidRPr="00D20931">
        <w:t>ARTICLE 27. SERVICES DE BASE DU SYSTÈME</w:t>
      </w:r>
    </w:p>
    <w:p w:rsidR="00177770" w:rsidRPr="00177770" w:rsidRDefault="00177770" w:rsidP="00177770">
      <w:pPr>
        <w:pStyle w:val="NNormal"/>
        <w:spacing w:before="240" w:line="360" w:lineRule="auto"/>
        <w:rPr>
          <w:sz w:val="22"/>
          <w:szCs w:val="22"/>
          <w:lang w:val="fr-FR"/>
        </w:rPr>
      </w:pPr>
      <w:r w:rsidRPr="00177770">
        <w:rPr>
          <w:sz w:val="22"/>
          <w:szCs w:val="22"/>
          <w:lang w:val="fr-FR"/>
        </w:rPr>
        <w:t>1. Les services de base du système sont les suivants:</w:t>
      </w:r>
    </w:p>
    <w:p w:rsidR="00177770" w:rsidRPr="00177770" w:rsidRDefault="00177770" w:rsidP="00177770">
      <w:pPr>
        <w:pStyle w:val="NNormal"/>
        <w:spacing w:before="240" w:line="360" w:lineRule="auto"/>
        <w:rPr>
          <w:sz w:val="22"/>
          <w:szCs w:val="22"/>
          <w:lang w:val="fr-FR"/>
        </w:rPr>
      </w:pPr>
      <w:r w:rsidRPr="00177770">
        <w:rPr>
          <w:sz w:val="22"/>
          <w:szCs w:val="22"/>
          <w:lang w:val="fr-FR"/>
        </w:rPr>
        <w:t>a) Information, orientation pour le parcours formatif et professionnel et conseils aux personnes, aux entreprises et aux institutions.</w:t>
      </w:r>
    </w:p>
    <w:p w:rsidR="00177770" w:rsidRPr="00177770" w:rsidRDefault="00177770" w:rsidP="00177770">
      <w:pPr>
        <w:pStyle w:val="NNormal"/>
        <w:spacing w:before="240" w:line="360" w:lineRule="auto"/>
        <w:rPr>
          <w:sz w:val="22"/>
          <w:szCs w:val="22"/>
          <w:lang w:val="fr-FR"/>
        </w:rPr>
      </w:pPr>
      <w:r w:rsidRPr="00177770">
        <w:rPr>
          <w:sz w:val="22"/>
          <w:szCs w:val="22"/>
          <w:lang w:val="fr-FR"/>
        </w:rPr>
        <w:t>b) Formation professionnelle relevant du système éducatif et formation professionnelle pour l’emploi.</w:t>
      </w:r>
    </w:p>
    <w:p w:rsidR="0008327D" w:rsidRPr="00177770" w:rsidRDefault="00177770" w:rsidP="00177770">
      <w:pPr>
        <w:pStyle w:val="NNormal"/>
        <w:spacing w:before="240" w:line="360" w:lineRule="auto"/>
        <w:rPr>
          <w:b/>
          <w:sz w:val="22"/>
          <w:szCs w:val="22"/>
          <w:lang w:val="fr-FR"/>
        </w:rPr>
      </w:pPr>
      <w:r w:rsidRPr="00177770">
        <w:rPr>
          <w:sz w:val="22"/>
          <w:szCs w:val="22"/>
          <w:lang w:val="fr-FR"/>
        </w:rPr>
        <w:t>c) Évaluation et attestation des compétences professionnelles.</w:t>
      </w:r>
    </w:p>
    <w:p w:rsidR="0008327D" w:rsidRPr="00177770" w:rsidRDefault="00177770" w:rsidP="00CB1676">
      <w:pPr>
        <w:pStyle w:val="NNormal"/>
        <w:spacing w:before="240" w:line="360" w:lineRule="auto"/>
        <w:rPr>
          <w:b/>
          <w:sz w:val="22"/>
          <w:szCs w:val="22"/>
          <w:lang w:val="fr-FR"/>
        </w:rPr>
      </w:pPr>
      <w:r w:rsidRPr="00177770">
        <w:rPr>
          <w:sz w:val="22"/>
          <w:szCs w:val="22"/>
          <w:lang w:val="fr-FR"/>
        </w:rPr>
        <w:t>Les services de base sont offerts par le réseau d’établissements du système, qui comprend les établissements d’enseignement de formation professionnelle initiale et les établissements de formation professionnelle pour l’emploi</w:t>
      </w:r>
      <w:r w:rsidR="0008327D" w:rsidRPr="00177770">
        <w:rPr>
          <w:sz w:val="22"/>
          <w:szCs w:val="22"/>
          <w:lang w:val="fr-FR"/>
        </w:rPr>
        <w:t>.</w:t>
      </w:r>
    </w:p>
    <w:p w:rsidR="002F688E" w:rsidRPr="00B64DD2" w:rsidRDefault="00B64DD2" w:rsidP="00CB1676">
      <w:pPr>
        <w:pStyle w:val="NNormal"/>
        <w:spacing w:before="240" w:line="360" w:lineRule="auto"/>
        <w:rPr>
          <w:b/>
          <w:sz w:val="22"/>
          <w:szCs w:val="22"/>
          <w:lang w:val="fr-FR"/>
        </w:rPr>
      </w:pPr>
      <w:r w:rsidRPr="00B64DD2">
        <w:rPr>
          <w:sz w:val="22"/>
          <w:szCs w:val="22"/>
          <w:lang w:val="fr-FR"/>
        </w:rPr>
        <w:t>2. L’Agence publique de formation et de certification professionnelles de Catalogne doit promouvoir et coordonner la mise en œuvre des services de base du système de formation et de certification professionnelles dans les points et les établissements du réseau du système, de manière équilibrée au regard de la zone géographique et de la spécialisation sectorielle, conformément à sa propre planification, et en coordination avec les services de l’emploi du système de l’emploi en Catalogne</w:t>
      </w:r>
      <w:r w:rsidR="0008327D" w:rsidRPr="00B64DD2">
        <w:rPr>
          <w:sz w:val="22"/>
          <w:szCs w:val="22"/>
          <w:lang w:val="fr-FR"/>
        </w:rPr>
        <w:t>.</w:t>
      </w:r>
    </w:p>
    <w:p w:rsidR="002F688E" w:rsidRPr="00B64DD2" w:rsidRDefault="00B64DD2" w:rsidP="00CB1676">
      <w:pPr>
        <w:pStyle w:val="NNormal"/>
        <w:spacing w:before="240" w:line="360" w:lineRule="auto"/>
        <w:rPr>
          <w:b/>
          <w:sz w:val="22"/>
          <w:szCs w:val="22"/>
          <w:lang w:val="fr-FR"/>
        </w:rPr>
      </w:pPr>
      <w:r w:rsidRPr="00B64DD2">
        <w:rPr>
          <w:sz w:val="22"/>
          <w:szCs w:val="22"/>
          <w:lang w:val="fr-FR"/>
        </w:rPr>
        <w:t>3. Les points et</w:t>
      </w:r>
      <w:r w:rsidR="00116728">
        <w:rPr>
          <w:sz w:val="22"/>
          <w:szCs w:val="22"/>
          <w:lang w:val="fr-FR"/>
        </w:rPr>
        <w:t xml:space="preserve"> les</w:t>
      </w:r>
      <w:r w:rsidRPr="00B64DD2">
        <w:rPr>
          <w:sz w:val="22"/>
          <w:szCs w:val="22"/>
          <w:lang w:val="fr-FR"/>
        </w:rPr>
        <w:t xml:space="preserve"> établissements du réseau du système </w:t>
      </w:r>
      <w:r>
        <w:rPr>
          <w:sz w:val="22"/>
          <w:szCs w:val="22"/>
          <w:lang w:val="fr-FR"/>
        </w:rPr>
        <w:t>fournissent</w:t>
      </w:r>
      <w:r w:rsidRPr="00B64DD2">
        <w:rPr>
          <w:sz w:val="22"/>
          <w:szCs w:val="22"/>
          <w:lang w:val="fr-FR"/>
        </w:rPr>
        <w:t xml:space="preserve"> les services pour lesquels ils jouissent d’une autorisation directe. S’ils ne prêtent pas certains services de base, ils peuvent orienter les usagers qui sollicitent ces services vers les points et les établissements du réseau du système qui les </w:t>
      </w:r>
      <w:r>
        <w:rPr>
          <w:sz w:val="22"/>
          <w:szCs w:val="22"/>
          <w:lang w:val="fr-FR"/>
        </w:rPr>
        <w:t>fournissent</w:t>
      </w:r>
      <w:r w:rsidR="002F688E" w:rsidRPr="00B64DD2">
        <w:rPr>
          <w:sz w:val="22"/>
          <w:szCs w:val="22"/>
          <w:lang w:val="fr-FR"/>
        </w:rPr>
        <w:t>.</w:t>
      </w:r>
    </w:p>
    <w:p w:rsidR="002F688E" w:rsidRPr="00B64DD2" w:rsidRDefault="00D20931" w:rsidP="00D20931">
      <w:pPr>
        <w:pStyle w:val="NTtolprincipal"/>
      </w:pPr>
      <w:r>
        <w:t>CHAPITRE II. INFORMATION, ORIENTATION ET CONSEIL</w:t>
      </w:r>
    </w:p>
    <w:p w:rsidR="002F688E" w:rsidRPr="00D20931" w:rsidRDefault="00B64DD2">
      <w:pPr>
        <w:pStyle w:val="NTtolsecundari"/>
      </w:pPr>
      <w:r w:rsidRPr="00D20931">
        <w:t>ARTICLE 28 OBJECTIFS ET FONCTIONS DE L'INFORMATION ET DE L’ORIENTATION PROFESSIONNELLES</w:t>
      </w:r>
    </w:p>
    <w:p w:rsidR="00B64DD2" w:rsidRPr="00B64DD2" w:rsidRDefault="00B64DD2" w:rsidP="00B64DD2">
      <w:pPr>
        <w:pStyle w:val="NNormal"/>
        <w:spacing w:before="240" w:line="360" w:lineRule="auto"/>
        <w:rPr>
          <w:sz w:val="22"/>
          <w:szCs w:val="22"/>
          <w:lang w:val="fr-FR"/>
        </w:rPr>
      </w:pPr>
      <w:r w:rsidRPr="00B64DD2">
        <w:rPr>
          <w:sz w:val="22"/>
          <w:szCs w:val="22"/>
          <w:lang w:val="fr-FR"/>
        </w:rPr>
        <w:t>1. Le réseau intégré d'information et d'orientation est formé par les points d’information et d’orientation autorisés ou agréés pour mettre en œuvre les services d’information et d’orientation.</w:t>
      </w:r>
    </w:p>
    <w:p w:rsidR="00B64DD2" w:rsidRPr="00B64DD2" w:rsidRDefault="00B64DD2" w:rsidP="00B64DD2">
      <w:pPr>
        <w:pStyle w:val="NNormal"/>
        <w:spacing w:before="240" w:line="360" w:lineRule="auto"/>
        <w:rPr>
          <w:sz w:val="22"/>
          <w:szCs w:val="22"/>
          <w:lang w:val="fr-FR"/>
        </w:rPr>
      </w:pPr>
      <w:r w:rsidRPr="00B64DD2">
        <w:rPr>
          <w:sz w:val="22"/>
          <w:szCs w:val="22"/>
          <w:lang w:val="fr-FR"/>
        </w:rPr>
        <w:t>2. Les objectifs du réseau intégré d'information et d'orientation sont les suivants:</w:t>
      </w:r>
    </w:p>
    <w:p w:rsidR="008730F0" w:rsidRPr="00B64DD2" w:rsidRDefault="00B64DD2" w:rsidP="00B64DD2">
      <w:pPr>
        <w:pStyle w:val="NNormal"/>
        <w:spacing w:before="240" w:line="360" w:lineRule="auto"/>
        <w:rPr>
          <w:b/>
          <w:sz w:val="22"/>
          <w:szCs w:val="22"/>
          <w:lang w:val="fr-FR"/>
        </w:rPr>
      </w:pPr>
      <w:r w:rsidRPr="00B64DD2">
        <w:rPr>
          <w:sz w:val="22"/>
          <w:szCs w:val="22"/>
          <w:lang w:val="fr-FR"/>
        </w:rPr>
        <w:t>a) Encourager les citoyens à devenir acteurs dans la construction de leur itinéraire de formation et d’insertion professionnelle et sociale</w:t>
      </w:r>
      <w:r w:rsidR="008730F0" w:rsidRPr="00B64DD2">
        <w:rPr>
          <w:sz w:val="22"/>
          <w:szCs w:val="22"/>
          <w:lang w:val="fr-FR"/>
        </w:rPr>
        <w:t>.</w:t>
      </w:r>
    </w:p>
    <w:p w:rsidR="00B64DD2" w:rsidRPr="00B64DD2" w:rsidRDefault="00B64DD2" w:rsidP="00B64DD2">
      <w:pPr>
        <w:pStyle w:val="NNormal"/>
        <w:spacing w:before="240" w:line="360" w:lineRule="auto"/>
        <w:rPr>
          <w:sz w:val="22"/>
          <w:szCs w:val="22"/>
          <w:lang w:val="fr-FR"/>
        </w:rPr>
      </w:pPr>
      <w:r w:rsidRPr="00B64DD2">
        <w:rPr>
          <w:sz w:val="22"/>
          <w:szCs w:val="22"/>
          <w:lang w:val="fr-FR"/>
        </w:rPr>
        <w:t>b) Offrir une attention individualisée proposant un parcours formatif et professionnel adapté au profil de chacun et aux possibilités d’emploi dans les secteurs de production.</w:t>
      </w:r>
    </w:p>
    <w:p w:rsidR="008730F0" w:rsidRPr="00B64DD2" w:rsidRDefault="00B64DD2" w:rsidP="00B64DD2">
      <w:pPr>
        <w:pStyle w:val="NNormal"/>
        <w:spacing w:before="240" w:line="360" w:lineRule="auto"/>
        <w:rPr>
          <w:b/>
          <w:sz w:val="22"/>
          <w:szCs w:val="22"/>
          <w:lang w:val="fr-FR"/>
        </w:rPr>
      </w:pPr>
      <w:r w:rsidRPr="00B64DD2">
        <w:rPr>
          <w:sz w:val="22"/>
          <w:szCs w:val="22"/>
          <w:lang w:val="fr-FR"/>
        </w:rPr>
        <w:t>c) Garantir l'accès et la qualité du service. Dans le but de veiller à ce que toutes les personnes aient accès à ce service, il y a lieu de promouvoir des mesures visant à développer l’orientation télématique et de tenir compte des caractéristiques des personnes présentant un handicap intellectuel léger ou modéré</w:t>
      </w:r>
      <w:r w:rsidR="008730F0" w:rsidRPr="00B64DD2">
        <w:rPr>
          <w:sz w:val="22"/>
          <w:szCs w:val="22"/>
          <w:lang w:val="fr-FR"/>
        </w:rPr>
        <w:t>.</w:t>
      </w:r>
    </w:p>
    <w:p w:rsidR="00B64DD2" w:rsidRPr="00B64DD2" w:rsidRDefault="00B64DD2" w:rsidP="00B64DD2">
      <w:pPr>
        <w:spacing w:before="240" w:line="360" w:lineRule="auto"/>
        <w:jc w:val="both"/>
        <w:rPr>
          <w:snapToGrid w:val="0"/>
          <w:szCs w:val="22"/>
          <w:lang w:val="fr-FR"/>
        </w:rPr>
      </w:pPr>
      <w:r w:rsidRPr="00B64DD2">
        <w:rPr>
          <w:snapToGrid w:val="0"/>
          <w:szCs w:val="22"/>
          <w:lang w:val="fr-FR"/>
        </w:rPr>
        <w:t>3. Les fonctions des services d’information et d’orientation sont les suivantes:</w:t>
      </w:r>
    </w:p>
    <w:p w:rsidR="005D1406" w:rsidRPr="00B64DD2" w:rsidRDefault="00B64DD2" w:rsidP="00B64DD2">
      <w:pPr>
        <w:spacing w:before="240" w:line="360" w:lineRule="auto"/>
        <w:jc w:val="both"/>
        <w:rPr>
          <w:iCs/>
          <w:szCs w:val="22"/>
          <w:lang w:val="fr-FR" w:eastAsia="ca-ES"/>
        </w:rPr>
      </w:pPr>
      <w:r w:rsidRPr="00B64DD2">
        <w:rPr>
          <w:snapToGrid w:val="0"/>
          <w:szCs w:val="22"/>
          <w:lang w:val="fr-FR"/>
        </w:rPr>
        <w:t>a) Informer et conseiller les citoyens dans l’élaboration de parcours d’apprentissage cohérents avec les objectifs et les capacités de chacun</w:t>
      </w:r>
      <w:r w:rsidR="005D1406" w:rsidRPr="00B64DD2">
        <w:rPr>
          <w:iCs/>
          <w:szCs w:val="22"/>
          <w:lang w:val="fr-FR" w:eastAsia="ca-ES"/>
        </w:rPr>
        <w:t>.</w:t>
      </w:r>
    </w:p>
    <w:p w:rsidR="00B64DD2" w:rsidRPr="00B64DD2" w:rsidRDefault="00B64DD2" w:rsidP="00B64DD2">
      <w:pPr>
        <w:pStyle w:val="NNormal"/>
        <w:spacing w:before="240" w:line="360" w:lineRule="auto"/>
        <w:rPr>
          <w:sz w:val="22"/>
          <w:szCs w:val="22"/>
          <w:lang w:val="fr-FR"/>
        </w:rPr>
      </w:pPr>
      <w:r w:rsidRPr="00B64DD2">
        <w:rPr>
          <w:sz w:val="22"/>
          <w:szCs w:val="22"/>
          <w:lang w:val="fr-FR"/>
        </w:rPr>
        <w:t>b) Diffuser les offres et les programmes existants.</w:t>
      </w:r>
    </w:p>
    <w:p w:rsidR="00B64DD2" w:rsidRPr="00B64DD2" w:rsidRDefault="00B64DD2" w:rsidP="00B64DD2">
      <w:pPr>
        <w:pStyle w:val="NNormal"/>
        <w:spacing w:before="240" w:line="360" w:lineRule="auto"/>
        <w:rPr>
          <w:sz w:val="22"/>
          <w:szCs w:val="22"/>
          <w:lang w:val="fr-FR"/>
        </w:rPr>
      </w:pPr>
      <w:r w:rsidRPr="00B64DD2">
        <w:rPr>
          <w:sz w:val="22"/>
          <w:szCs w:val="22"/>
          <w:lang w:val="fr-FR"/>
        </w:rPr>
        <w:t>c) Informer et conseiller sur les profils professionnels et leurs possibilités et opportunités d'emploi, en vue de faciliter l’insertion et la réinsertion professionnelles.</w:t>
      </w:r>
    </w:p>
    <w:p w:rsidR="008730F0" w:rsidRPr="001B5F73" w:rsidRDefault="00B64DD2" w:rsidP="00B64DD2">
      <w:pPr>
        <w:pStyle w:val="NNormal"/>
        <w:spacing w:before="240" w:line="360" w:lineRule="auto"/>
        <w:rPr>
          <w:b/>
          <w:sz w:val="22"/>
          <w:szCs w:val="22"/>
          <w:lang w:val="fr-FR"/>
        </w:rPr>
      </w:pPr>
      <w:r w:rsidRPr="00B64DD2">
        <w:rPr>
          <w:sz w:val="22"/>
          <w:szCs w:val="22"/>
          <w:lang w:val="fr-FR"/>
        </w:rPr>
        <w:t>d) Informer et conseiller sur les diplômes académiques et les certificats professionnels et sur les possibilités d’attestation des compétences et des qualifications professionnelles</w:t>
      </w:r>
      <w:r w:rsidR="008730F0" w:rsidRPr="001B5F73">
        <w:rPr>
          <w:sz w:val="22"/>
          <w:szCs w:val="22"/>
          <w:lang w:val="fr-FR"/>
        </w:rPr>
        <w:t>.</w:t>
      </w:r>
    </w:p>
    <w:p w:rsidR="008730F0" w:rsidRPr="00B144DE" w:rsidRDefault="00B144DE" w:rsidP="00CB1676">
      <w:pPr>
        <w:pStyle w:val="NNormal"/>
        <w:spacing w:before="240" w:line="360" w:lineRule="auto"/>
        <w:rPr>
          <w:b/>
          <w:sz w:val="22"/>
          <w:szCs w:val="22"/>
          <w:lang w:val="fr-FR"/>
        </w:rPr>
      </w:pPr>
      <w:r w:rsidRPr="00B144DE">
        <w:rPr>
          <w:sz w:val="22"/>
          <w:szCs w:val="22"/>
          <w:lang w:val="fr-FR"/>
        </w:rPr>
        <w:t xml:space="preserve">4. L’Agence publique de formation et de </w:t>
      </w:r>
      <w:r w:rsidR="0027706D">
        <w:rPr>
          <w:sz w:val="22"/>
          <w:szCs w:val="22"/>
          <w:lang w:val="fr-FR"/>
        </w:rPr>
        <w:t>cert</w:t>
      </w:r>
      <w:r w:rsidRPr="00B144DE">
        <w:rPr>
          <w:sz w:val="22"/>
          <w:szCs w:val="22"/>
          <w:lang w:val="fr-FR"/>
        </w:rPr>
        <w:t>ification professionnelles de Catalogne, en coordination, le cas échéant, avec les administrations locales et les autres administrations, doit déterminer les ressources humaines, les profils professionnels et les moyens financiers nécessaires pour assurer la mise en œuvre effective du service</w:t>
      </w:r>
      <w:r w:rsidR="008730F0" w:rsidRPr="00B144DE">
        <w:rPr>
          <w:sz w:val="22"/>
          <w:szCs w:val="22"/>
          <w:lang w:val="fr-FR"/>
        </w:rPr>
        <w:t>.</w:t>
      </w:r>
    </w:p>
    <w:p w:rsidR="002F688E" w:rsidRPr="00D20931" w:rsidRDefault="00B144DE">
      <w:pPr>
        <w:pStyle w:val="NTtolsecundari"/>
      </w:pPr>
      <w:r w:rsidRPr="00D20931">
        <w:t>ARTICLE 29. MODÈLE D’INFORMATION ET D’ORIENTATION ACADÉMIQUE ET PROFESSIONNELLE</w:t>
      </w:r>
    </w:p>
    <w:p w:rsidR="002F688E" w:rsidRPr="00B144DE" w:rsidRDefault="00B144DE" w:rsidP="00CB1676">
      <w:pPr>
        <w:pStyle w:val="NNormal"/>
        <w:spacing w:before="240" w:line="360" w:lineRule="auto"/>
        <w:rPr>
          <w:b/>
          <w:sz w:val="22"/>
          <w:szCs w:val="22"/>
          <w:lang w:val="fr-FR"/>
        </w:rPr>
      </w:pPr>
      <w:r w:rsidRPr="00B144DE">
        <w:rPr>
          <w:sz w:val="22"/>
          <w:szCs w:val="22"/>
          <w:lang w:val="fr-FR"/>
        </w:rPr>
        <w:t xml:space="preserve">1. L’orientation académique ou formative et professionnelle doit fournir aux usagers les informations, indications et directives nécessaires pour faciliter la prise de </w:t>
      </w:r>
      <w:r w:rsidR="00271487" w:rsidRPr="003D140C">
        <w:rPr>
          <w:sz w:val="22"/>
          <w:szCs w:val="22"/>
          <w:lang w:val="fr-FR"/>
        </w:rPr>
        <w:t>décisions</w:t>
      </w:r>
      <w:r w:rsidR="00271487" w:rsidRPr="00B144DE">
        <w:rPr>
          <w:sz w:val="22"/>
          <w:szCs w:val="22"/>
          <w:lang w:val="fr-FR"/>
        </w:rPr>
        <w:t xml:space="preserve"> </w:t>
      </w:r>
      <w:r w:rsidRPr="00B144DE">
        <w:rPr>
          <w:sz w:val="22"/>
          <w:szCs w:val="22"/>
          <w:lang w:val="fr-FR"/>
        </w:rPr>
        <w:t xml:space="preserve">visant à la construction ou à l'amélioration des itinéraires de formation et de </w:t>
      </w:r>
      <w:r w:rsidR="0027706D">
        <w:rPr>
          <w:sz w:val="22"/>
          <w:szCs w:val="22"/>
          <w:lang w:val="fr-FR"/>
        </w:rPr>
        <w:t>certification</w:t>
      </w:r>
      <w:r w:rsidRPr="00B144DE">
        <w:rPr>
          <w:sz w:val="22"/>
          <w:szCs w:val="22"/>
          <w:lang w:val="fr-FR"/>
        </w:rPr>
        <w:t xml:space="preserve"> et de l’exercice professionnel</w:t>
      </w:r>
      <w:r w:rsidR="002F688E" w:rsidRPr="00B144DE">
        <w:rPr>
          <w:sz w:val="22"/>
          <w:szCs w:val="22"/>
          <w:lang w:val="fr-FR"/>
        </w:rPr>
        <w:t>.</w:t>
      </w:r>
    </w:p>
    <w:p w:rsidR="002F688E" w:rsidRPr="00B144DE" w:rsidRDefault="00B144DE" w:rsidP="00CB1676">
      <w:pPr>
        <w:pStyle w:val="NNormal"/>
        <w:spacing w:before="240" w:line="360" w:lineRule="auto"/>
        <w:rPr>
          <w:b/>
          <w:sz w:val="22"/>
          <w:szCs w:val="22"/>
          <w:lang w:val="fr-FR"/>
        </w:rPr>
      </w:pPr>
      <w:r w:rsidRPr="00B144DE">
        <w:rPr>
          <w:sz w:val="22"/>
          <w:szCs w:val="22"/>
          <w:lang w:val="fr-FR"/>
        </w:rPr>
        <w:t xml:space="preserve">2. Les différents points et établissements du réseau du système qui fournissent les services d’information et d’orientation doivent disposer d’un protocole d’orientation académique ou formative et professionnelle adaptable aux différents types d’usagers. Le protocole doit inclure, </w:t>
      </w:r>
      <w:r w:rsidR="0027706D">
        <w:rPr>
          <w:sz w:val="22"/>
          <w:szCs w:val="22"/>
          <w:lang w:val="fr-FR"/>
        </w:rPr>
        <w:t>dans tous les cas</w:t>
      </w:r>
      <w:r w:rsidRPr="00B144DE">
        <w:rPr>
          <w:sz w:val="22"/>
          <w:szCs w:val="22"/>
          <w:lang w:val="fr-FR"/>
        </w:rPr>
        <w:t>, l’information fournie par les établissements d’enseignement de formation professionnelle, conformément aux critères établis par l’Agence publique de formation et de certification professionnelles de Catalogne. Le protocole doit suivre une méthodologie homogène et doit comprendre les normes minimales de base du service, tous les services de base du système, les itinéraires et leurs débouchés académiques, formatifs et professionnels, ainsi que les données disponibles relatives à l’insertion professionnelle et le rapport de prospection des besoins de formation et de certification professionnelles. Des services d’orientation spécialisés peuvent également être créés pour traiter des groupes ou des parcours de formation déterminés</w:t>
      </w:r>
      <w:r w:rsidR="002F688E" w:rsidRPr="00B144DE">
        <w:rPr>
          <w:sz w:val="22"/>
          <w:szCs w:val="22"/>
          <w:lang w:val="fr-FR"/>
        </w:rPr>
        <w:t>.</w:t>
      </w:r>
    </w:p>
    <w:p w:rsidR="00173D38" w:rsidRPr="00173D38" w:rsidRDefault="00173D38" w:rsidP="00173D38">
      <w:pPr>
        <w:pStyle w:val="NNormal"/>
        <w:spacing w:before="240" w:line="360" w:lineRule="auto"/>
        <w:rPr>
          <w:sz w:val="22"/>
          <w:szCs w:val="22"/>
          <w:lang w:val="fr-FR"/>
        </w:rPr>
      </w:pPr>
      <w:r w:rsidRPr="00173D38">
        <w:rPr>
          <w:sz w:val="22"/>
          <w:szCs w:val="22"/>
          <w:lang w:val="fr-FR"/>
        </w:rPr>
        <w:t>3. Le protocole d’orientation académique ou formative et professionnelle doit prendre en compte les situations suivantes, eu égard à la diversité des situations de chaque personne:</w:t>
      </w:r>
    </w:p>
    <w:p w:rsidR="00173D38" w:rsidRPr="00173D38" w:rsidRDefault="00173D38" w:rsidP="00173D38">
      <w:pPr>
        <w:pStyle w:val="NNormal"/>
        <w:spacing w:before="240" w:line="360" w:lineRule="auto"/>
        <w:rPr>
          <w:sz w:val="22"/>
          <w:szCs w:val="22"/>
          <w:lang w:val="fr-FR"/>
        </w:rPr>
      </w:pPr>
      <w:r w:rsidRPr="00173D38">
        <w:rPr>
          <w:sz w:val="22"/>
          <w:szCs w:val="22"/>
          <w:lang w:val="fr-FR"/>
        </w:rPr>
        <w:t>a) L’orientation académique ou formative et pour la carrière professionnelle.</w:t>
      </w:r>
    </w:p>
    <w:p w:rsidR="00173D38" w:rsidRPr="00173D38" w:rsidRDefault="00173D38" w:rsidP="00173D38">
      <w:pPr>
        <w:pStyle w:val="NNormal"/>
        <w:spacing w:before="240" w:line="360" w:lineRule="auto"/>
        <w:rPr>
          <w:sz w:val="22"/>
          <w:szCs w:val="22"/>
          <w:lang w:val="fr-FR"/>
        </w:rPr>
      </w:pPr>
      <w:r w:rsidRPr="00173D38">
        <w:rPr>
          <w:sz w:val="22"/>
          <w:szCs w:val="22"/>
          <w:lang w:val="fr-FR"/>
        </w:rPr>
        <w:t xml:space="preserve">b) L’orientation pour l’insertion professionnelle, la recherche d'emploi, l’amélioration professionnelle et la redéfinition </w:t>
      </w:r>
      <w:r w:rsidR="00FC2413">
        <w:rPr>
          <w:sz w:val="22"/>
          <w:szCs w:val="22"/>
          <w:lang w:val="fr-FR"/>
        </w:rPr>
        <w:t>de la qualification professionnelle</w:t>
      </w:r>
      <w:r w:rsidRPr="00173D38">
        <w:rPr>
          <w:sz w:val="22"/>
          <w:szCs w:val="22"/>
          <w:lang w:val="fr-FR"/>
        </w:rPr>
        <w:t>.</w:t>
      </w:r>
    </w:p>
    <w:p w:rsidR="002F688E" w:rsidRPr="00173D38" w:rsidRDefault="00173D38" w:rsidP="00173D38">
      <w:pPr>
        <w:pStyle w:val="NNormal"/>
        <w:spacing w:before="240" w:line="360" w:lineRule="auto"/>
        <w:rPr>
          <w:b/>
          <w:sz w:val="22"/>
          <w:szCs w:val="22"/>
          <w:lang w:val="fr-FR"/>
        </w:rPr>
      </w:pPr>
      <w:r w:rsidRPr="00173D38">
        <w:rPr>
          <w:sz w:val="22"/>
          <w:szCs w:val="22"/>
          <w:lang w:val="fr-FR"/>
        </w:rPr>
        <w:t>c) L’orientation pour l’</w:t>
      </w:r>
      <w:r w:rsidR="009E67D7">
        <w:rPr>
          <w:sz w:val="22"/>
          <w:szCs w:val="22"/>
          <w:lang w:val="fr-FR"/>
        </w:rPr>
        <w:t>entrepreneuriat</w:t>
      </w:r>
      <w:r w:rsidR="002F688E" w:rsidRPr="00173D38">
        <w:rPr>
          <w:sz w:val="22"/>
          <w:szCs w:val="22"/>
          <w:lang w:val="fr-FR"/>
        </w:rPr>
        <w:t>.</w:t>
      </w:r>
    </w:p>
    <w:p w:rsidR="002F688E" w:rsidRPr="00D20931" w:rsidRDefault="00173D38">
      <w:pPr>
        <w:pStyle w:val="NTtolsecundari"/>
      </w:pPr>
      <w:r w:rsidRPr="00D20931">
        <w:t xml:space="preserve">ARTICLE 30. CONSEIL EN FORMATION PROFESSIONNELLE ET </w:t>
      </w:r>
      <w:r w:rsidR="00561469" w:rsidRPr="00D20931">
        <w:t xml:space="preserve">EN </w:t>
      </w:r>
      <w:r w:rsidRPr="00D20931">
        <w:t>CERTIFICATION AUX ENTREPRISES</w:t>
      </w:r>
    </w:p>
    <w:p w:rsidR="00173D38" w:rsidRPr="00173D38" w:rsidRDefault="00173D38" w:rsidP="00173D38">
      <w:pPr>
        <w:pStyle w:val="NNormal"/>
        <w:spacing w:before="240" w:line="360" w:lineRule="auto"/>
        <w:rPr>
          <w:sz w:val="22"/>
          <w:szCs w:val="22"/>
          <w:lang w:val="fr-FR"/>
        </w:rPr>
      </w:pPr>
      <w:r w:rsidRPr="00173D38">
        <w:rPr>
          <w:sz w:val="22"/>
          <w:szCs w:val="22"/>
          <w:lang w:val="fr-FR"/>
        </w:rPr>
        <w:t>1. Le service de conseil en formation professionnelle et en certification aux entreprises vise à:</w:t>
      </w:r>
    </w:p>
    <w:p w:rsidR="008730F0" w:rsidRPr="00173D38" w:rsidRDefault="00173D38" w:rsidP="00173D38">
      <w:pPr>
        <w:pStyle w:val="NNormal"/>
        <w:spacing w:before="240" w:line="360" w:lineRule="auto"/>
        <w:rPr>
          <w:b/>
          <w:sz w:val="22"/>
          <w:szCs w:val="22"/>
          <w:lang w:val="fr-FR"/>
        </w:rPr>
      </w:pPr>
      <w:r w:rsidRPr="00173D38">
        <w:rPr>
          <w:sz w:val="22"/>
          <w:szCs w:val="22"/>
          <w:lang w:val="fr-FR"/>
        </w:rPr>
        <w:t>a) Fournir aux entreprises des informations et des propositions sur mesure pour améliorer l’utilisation de l’ensemble des modalités, programmes, actions et mesures de formation et de certification professionnelles en tant qu’élément de valorisation de leurs ressources humaines et de la compétitivité de l’entreprise</w:t>
      </w:r>
      <w:r w:rsidR="008730F0" w:rsidRPr="00173D38">
        <w:rPr>
          <w:sz w:val="22"/>
          <w:szCs w:val="22"/>
          <w:lang w:val="fr-FR"/>
        </w:rPr>
        <w:t>.</w:t>
      </w:r>
    </w:p>
    <w:p w:rsidR="008730F0" w:rsidRPr="00173D38" w:rsidRDefault="00173D38" w:rsidP="00CB1676">
      <w:pPr>
        <w:pStyle w:val="NNormal"/>
        <w:spacing w:before="240" w:line="360" w:lineRule="auto"/>
        <w:rPr>
          <w:b/>
          <w:sz w:val="22"/>
          <w:szCs w:val="22"/>
          <w:lang w:val="fr-FR"/>
        </w:rPr>
      </w:pPr>
      <w:r w:rsidRPr="00173D38">
        <w:rPr>
          <w:sz w:val="22"/>
          <w:szCs w:val="22"/>
          <w:lang w:val="fr-FR"/>
        </w:rPr>
        <w:t xml:space="preserve">b) Veiller aux processus d’information et d’orientation pour améliorer l’accès à l’emploi, la formation pour l’emploi, la mise en œuvre des </w:t>
      </w:r>
      <w:r>
        <w:rPr>
          <w:sz w:val="22"/>
          <w:szCs w:val="22"/>
          <w:lang w:val="fr-FR"/>
        </w:rPr>
        <w:t>stages</w:t>
      </w:r>
      <w:r w:rsidR="008730F0" w:rsidRPr="00173D38">
        <w:rPr>
          <w:sz w:val="22"/>
          <w:szCs w:val="22"/>
          <w:lang w:val="fr-FR"/>
        </w:rPr>
        <w:t xml:space="preserve"> </w:t>
      </w:r>
      <w:r w:rsidRPr="00173D38">
        <w:rPr>
          <w:sz w:val="22"/>
          <w:szCs w:val="22"/>
          <w:lang w:val="fr-FR"/>
        </w:rPr>
        <w:t>de formation et le rôle de tuteur exercé par les entreprises, ainsi que le développement de la carrière des employés</w:t>
      </w:r>
      <w:r w:rsidR="008730F0" w:rsidRPr="00173D38">
        <w:rPr>
          <w:sz w:val="22"/>
          <w:szCs w:val="22"/>
          <w:lang w:val="fr-FR"/>
        </w:rPr>
        <w:t>.</w:t>
      </w:r>
    </w:p>
    <w:p w:rsidR="00173D38" w:rsidRPr="00173D38" w:rsidRDefault="00173D38" w:rsidP="00173D38">
      <w:pPr>
        <w:pStyle w:val="NNormal"/>
        <w:spacing w:before="240" w:line="360" w:lineRule="auto"/>
        <w:rPr>
          <w:sz w:val="22"/>
          <w:szCs w:val="22"/>
          <w:lang w:val="fr-FR"/>
        </w:rPr>
      </w:pPr>
      <w:r w:rsidRPr="00173D38">
        <w:rPr>
          <w:sz w:val="22"/>
          <w:szCs w:val="22"/>
          <w:lang w:val="fr-FR"/>
        </w:rPr>
        <w:t>2. L’Agence publique de formation et de certification professionnelles de Catalogne, en vue de promouvoir le service de conseil aux entreprises dans un esprit de partenariat, peut conclure des accords avec d'autres administrations publiques et organisations ou entités.</w:t>
      </w:r>
    </w:p>
    <w:p w:rsidR="00C36A77" w:rsidRPr="00173D38" w:rsidRDefault="00173D38" w:rsidP="00173D38">
      <w:pPr>
        <w:pStyle w:val="NNormal"/>
        <w:spacing w:before="240" w:line="360" w:lineRule="auto"/>
        <w:rPr>
          <w:b/>
          <w:sz w:val="22"/>
          <w:szCs w:val="22"/>
          <w:lang w:val="fr-FR"/>
        </w:rPr>
      </w:pPr>
      <w:r w:rsidRPr="00173D38">
        <w:rPr>
          <w:sz w:val="22"/>
          <w:szCs w:val="22"/>
          <w:lang w:val="fr-FR"/>
        </w:rPr>
        <w:t xml:space="preserve">3. Les départements compétents en matière d’économie et d’entreprise doivent également participer au service de conseil en formation </w:t>
      </w:r>
      <w:r w:rsidR="00561469">
        <w:rPr>
          <w:sz w:val="22"/>
          <w:szCs w:val="22"/>
          <w:lang w:val="fr-FR"/>
        </w:rPr>
        <w:t>professionnelle</w:t>
      </w:r>
      <w:r w:rsidR="00561469" w:rsidRPr="00173D38">
        <w:rPr>
          <w:sz w:val="22"/>
          <w:szCs w:val="22"/>
          <w:lang w:val="fr-FR"/>
        </w:rPr>
        <w:t xml:space="preserve"> </w:t>
      </w:r>
      <w:r w:rsidRPr="00173D38">
        <w:rPr>
          <w:sz w:val="22"/>
          <w:szCs w:val="22"/>
          <w:lang w:val="fr-FR"/>
        </w:rPr>
        <w:t>et en certification aux entreprises</w:t>
      </w:r>
      <w:r w:rsidR="00C36A77" w:rsidRPr="00173D38">
        <w:rPr>
          <w:sz w:val="22"/>
          <w:szCs w:val="22"/>
          <w:lang w:val="fr-FR"/>
        </w:rPr>
        <w:t>.</w:t>
      </w:r>
    </w:p>
    <w:p w:rsidR="002F688E" w:rsidRPr="00171485" w:rsidRDefault="00171485" w:rsidP="00D20931">
      <w:pPr>
        <w:pStyle w:val="NTtolprincipal"/>
      </w:pPr>
      <w:r w:rsidRPr="00171485">
        <w:t>CHAPITRE III. FORMATION PROFESSIONNELLE</w:t>
      </w:r>
    </w:p>
    <w:p w:rsidR="002F688E" w:rsidRPr="00D20931" w:rsidRDefault="00171485">
      <w:pPr>
        <w:pStyle w:val="NTtolsecundari"/>
      </w:pPr>
      <w:r w:rsidRPr="00D20931">
        <w:t>A</w:t>
      </w:r>
      <w:r w:rsidR="00D20931">
        <w:t>RTICLE</w:t>
      </w:r>
      <w:r w:rsidRPr="00D20931">
        <w:t xml:space="preserve"> 31. OBJECTIFS ET CHAMP D'APPLICATION</w:t>
      </w:r>
    </w:p>
    <w:p w:rsidR="002F688E" w:rsidRPr="00171485" w:rsidRDefault="00171485" w:rsidP="00CB1676">
      <w:pPr>
        <w:pStyle w:val="NNormal"/>
        <w:spacing w:before="240" w:line="360" w:lineRule="auto"/>
        <w:rPr>
          <w:b/>
          <w:sz w:val="22"/>
          <w:szCs w:val="22"/>
          <w:lang w:val="fr-FR"/>
        </w:rPr>
      </w:pPr>
      <w:r w:rsidRPr="00171485">
        <w:rPr>
          <w:sz w:val="22"/>
          <w:szCs w:val="22"/>
          <w:lang w:val="fr-FR"/>
        </w:rPr>
        <w:t>1. Les objectifs de la formation professionnelle sont l’acquisition, l’amélioration et l’actualisation des compétences et des qualifications professionnelles des personnes tout au long de la vie, et elle comprend</w:t>
      </w:r>
      <w:r w:rsidR="002F688E" w:rsidRPr="00171485">
        <w:rPr>
          <w:sz w:val="22"/>
          <w:szCs w:val="22"/>
          <w:lang w:val="fr-FR"/>
        </w:rPr>
        <w:t>:</w:t>
      </w:r>
    </w:p>
    <w:p w:rsidR="00171485" w:rsidRPr="00171485" w:rsidRDefault="00171485" w:rsidP="00171485">
      <w:pPr>
        <w:pStyle w:val="NNormal"/>
        <w:spacing w:before="240" w:line="360" w:lineRule="auto"/>
        <w:rPr>
          <w:sz w:val="22"/>
          <w:szCs w:val="22"/>
          <w:lang w:val="fr-FR"/>
        </w:rPr>
      </w:pPr>
      <w:r w:rsidRPr="00171485">
        <w:rPr>
          <w:sz w:val="22"/>
          <w:szCs w:val="22"/>
          <w:lang w:val="fr-FR"/>
        </w:rPr>
        <w:t>a) La formation professionnelle relevant du système éducatif, qui permet l’acquisition de compétences professionnelles et l'obtention des diplômes correspondants.</w:t>
      </w:r>
    </w:p>
    <w:p w:rsidR="002F688E" w:rsidRPr="00171485" w:rsidRDefault="00171485" w:rsidP="00171485">
      <w:pPr>
        <w:pStyle w:val="NNormal"/>
        <w:spacing w:before="240" w:line="360" w:lineRule="auto"/>
        <w:rPr>
          <w:b/>
          <w:sz w:val="22"/>
          <w:szCs w:val="22"/>
          <w:lang w:val="fr-FR"/>
        </w:rPr>
      </w:pPr>
      <w:r w:rsidRPr="00171485">
        <w:rPr>
          <w:sz w:val="22"/>
          <w:szCs w:val="22"/>
          <w:lang w:val="fr-FR"/>
        </w:rPr>
        <w:t>b) La formation pour l'emploi, qui permet l’acquisition de compétences professionnelles et l’obtention de certificats professionnels</w:t>
      </w:r>
      <w:r w:rsidR="002F688E" w:rsidRPr="00171485">
        <w:rPr>
          <w:sz w:val="22"/>
          <w:szCs w:val="22"/>
          <w:lang w:val="fr-FR"/>
        </w:rPr>
        <w:t>.</w:t>
      </w:r>
    </w:p>
    <w:p w:rsidR="002F688E" w:rsidRPr="00171485" w:rsidRDefault="00171485" w:rsidP="00CB1676">
      <w:pPr>
        <w:pStyle w:val="NNormal"/>
        <w:spacing w:before="240" w:line="360" w:lineRule="auto"/>
        <w:rPr>
          <w:b/>
          <w:sz w:val="22"/>
          <w:szCs w:val="22"/>
          <w:lang w:val="fr-FR"/>
        </w:rPr>
      </w:pPr>
      <w:r w:rsidRPr="00171485">
        <w:rPr>
          <w:sz w:val="22"/>
          <w:szCs w:val="22"/>
          <w:lang w:val="fr-FR"/>
        </w:rPr>
        <w:t>2. La présente loi peut également s’appliquer aux enseignements de régime spécial en fonction de la relation qu'ils présentent avec le répertoire des certifications professionnels du système de formation et de certification professionnelles de Catalogne, selon les modalités déterminées par voie de règlement</w:t>
      </w:r>
      <w:r w:rsidR="002F688E" w:rsidRPr="00171485">
        <w:rPr>
          <w:sz w:val="22"/>
          <w:szCs w:val="22"/>
          <w:lang w:val="fr-FR"/>
        </w:rPr>
        <w:t>.</w:t>
      </w:r>
    </w:p>
    <w:p w:rsidR="002F688E" w:rsidRPr="00171485" w:rsidRDefault="00171485" w:rsidP="00CB1676">
      <w:pPr>
        <w:pStyle w:val="NNormal"/>
        <w:spacing w:before="240" w:line="360" w:lineRule="auto"/>
        <w:rPr>
          <w:b/>
          <w:sz w:val="22"/>
          <w:szCs w:val="22"/>
          <w:lang w:val="fr-FR"/>
        </w:rPr>
      </w:pPr>
      <w:r w:rsidRPr="00171485">
        <w:rPr>
          <w:sz w:val="22"/>
          <w:szCs w:val="22"/>
          <w:lang w:val="fr-FR"/>
        </w:rPr>
        <w:t>3. Les activités de formation et d’apprentissage non formel et informel, qui ne font pas l’objet de la présente loi, mais qui apportent aux personnes des compétences professionnelles susceptibles de faire l’objet d’une attestation dans le cadre du répertoire des certifications professionnelles du système de formation et de certification professionnelles de Catalogne, peuvent faire l’objet d’une attestation officielle par le biais de la procédure d’évaluation et d’attestation établie par la présente loi</w:t>
      </w:r>
      <w:r w:rsidR="002F688E" w:rsidRPr="00171485">
        <w:rPr>
          <w:sz w:val="22"/>
          <w:szCs w:val="22"/>
          <w:lang w:val="fr-FR"/>
        </w:rPr>
        <w:t>.</w:t>
      </w:r>
    </w:p>
    <w:p w:rsidR="002F688E" w:rsidRPr="00C73737" w:rsidRDefault="00171485" w:rsidP="00CB1676">
      <w:pPr>
        <w:pStyle w:val="NNormal"/>
        <w:spacing w:before="240" w:line="360" w:lineRule="auto"/>
        <w:rPr>
          <w:b/>
          <w:sz w:val="22"/>
          <w:szCs w:val="22"/>
          <w:lang w:val="fr-FR"/>
        </w:rPr>
      </w:pPr>
      <w:r w:rsidRPr="00171485">
        <w:rPr>
          <w:sz w:val="22"/>
          <w:szCs w:val="22"/>
          <w:lang w:val="fr-FR"/>
        </w:rPr>
        <w:t>4. L’Agence publique de formation et de certification professionnelles de Catalogne doit promouvoir l’utilisation, le cas échéant, des modules du répertoire des certifications professionnelles du système de formation et de certification professionnelles de Catalogne dans la mise en œuvre des activités de formation non formelles</w:t>
      </w:r>
      <w:r w:rsidR="002F688E" w:rsidRPr="00C73737">
        <w:rPr>
          <w:sz w:val="22"/>
          <w:szCs w:val="22"/>
          <w:lang w:val="fr-FR"/>
        </w:rPr>
        <w:t>.</w:t>
      </w:r>
    </w:p>
    <w:p w:rsidR="002F688E" w:rsidRPr="00D20931" w:rsidRDefault="00D20931">
      <w:pPr>
        <w:pStyle w:val="NTtolsecundari"/>
      </w:pPr>
      <w:r>
        <w:t>ARTICLE 32. PROSPECTION DES BESOINS DE FORMATION ET DE CERTIFICATION PROFESSIONNELLES</w:t>
      </w:r>
    </w:p>
    <w:p w:rsidR="00C73737" w:rsidRPr="00C73737" w:rsidRDefault="00C73737" w:rsidP="00C73737">
      <w:pPr>
        <w:spacing w:before="240" w:after="200" w:line="360" w:lineRule="auto"/>
        <w:contextualSpacing/>
        <w:jc w:val="both"/>
        <w:rPr>
          <w:rFonts w:eastAsiaTheme="minorHAnsi" w:cstheme="minorBidi"/>
          <w:szCs w:val="22"/>
          <w:lang w:val="fr-FR" w:eastAsia="ca-ES"/>
        </w:rPr>
      </w:pPr>
      <w:r w:rsidRPr="00C73737">
        <w:rPr>
          <w:rFonts w:eastAsiaTheme="minorHAnsi" w:cstheme="minorBidi"/>
          <w:szCs w:val="22"/>
          <w:lang w:val="fr-FR" w:eastAsia="ca-ES"/>
        </w:rPr>
        <w:t>1. Il incombe à l’Agence publique de formation et de certification professionnelles de Catalogne d’élaborer le rapport de prospection des besoins de formation et de certification professionnelles, qui est de nature pluriannuelle.</w:t>
      </w:r>
    </w:p>
    <w:p w:rsidR="00A25070" w:rsidRPr="00C73737" w:rsidRDefault="00C73737" w:rsidP="00C73737">
      <w:pPr>
        <w:spacing w:before="240" w:after="200" w:line="360" w:lineRule="auto"/>
        <w:contextualSpacing/>
        <w:jc w:val="both"/>
        <w:rPr>
          <w:rFonts w:eastAsiaTheme="minorHAnsi" w:cstheme="minorBidi"/>
          <w:szCs w:val="22"/>
          <w:lang w:val="fr-FR" w:eastAsia="ca-ES"/>
        </w:rPr>
      </w:pPr>
      <w:r w:rsidRPr="00C73737">
        <w:rPr>
          <w:rFonts w:eastAsiaTheme="minorHAnsi" w:cstheme="minorBidi"/>
          <w:szCs w:val="22"/>
          <w:lang w:val="fr-FR" w:eastAsia="ca-ES"/>
        </w:rPr>
        <w:t xml:space="preserve">2. Le rapport de prospection donne un aperçu général, sectoriel et territorial des besoins de formation et de certification professionnelles, présents et en prospection, concernant le marché du travail et les secteurs de production. Le rapport oriente les critères de planification des services du système de formation et de </w:t>
      </w:r>
      <w:proofErr w:type="gramStart"/>
      <w:r w:rsidRPr="00C73737">
        <w:rPr>
          <w:rFonts w:eastAsiaTheme="minorHAnsi" w:cstheme="minorBidi"/>
          <w:szCs w:val="22"/>
          <w:lang w:val="fr-FR" w:eastAsia="ca-ES"/>
        </w:rPr>
        <w:t>certification professionnelles</w:t>
      </w:r>
      <w:proofErr w:type="gramEnd"/>
      <w:r w:rsidR="00A25070" w:rsidRPr="00C73737">
        <w:rPr>
          <w:rFonts w:eastAsiaTheme="minorHAnsi" w:cstheme="minorBidi"/>
          <w:szCs w:val="22"/>
          <w:lang w:val="fr-FR" w:eastAsia="ca-ES"/>
        </w:rPr>
        <w:t>.</w:t>
      </w:r>
    </w:p>
    <w:p w:rsidR="00A25070" w:rsidRPr="00F62721" w:rsidRDefault="00C73737" w:rsidP="00CB1676">
      <w:pPr>
        <w:spacing w:before="240" w:after="200" w:line="360" w:lineRule="auto"/>
        <w:contextualSpacing/>
        <w:jc w:val="both"/>
        <w:rPr>
          <w:rFonts w:eastAsiaTheme="minorHAnsi" w:cstheme="minorBidi"/>
          <w:szCs w:val="22"/>
          <w:lang w:val="fr-FR" w:eastAsia="ca-ES"/>
        </w:rPr>
      </w:pPr>
      <w:r w:rsidRPr="00C73737">
        <w:rPr>
          <w:rFonts w:eastAsiaTheme="minorHAnsi" w:cstheme="minorBidi"/>
          <w:szCs w:val="22"/>
          <w:lang w:val="fr-FR" w:eastAsia="ca-ES"/>
        </w:rPr>
        <w:t xml:space="preserve">3. L’Agence publique de formation et de certification professionnelles de Catalogne, en vue de faciliter l’élaboration du rapport de prospection, doit établir des mécanismes de coordination avec l’organisme de la </w:t>
      </w:r>
      <w:proofErr w:type="spellStart"/>
      <w:r w:rsidRPr="00C73737">
        <w:rPr>
          <w:rFonts w:eastAsiaTheme="minorHAnsi" w:cstheme="minorBidi"/>
          <w:szCs w:val="22"/>
          <w:lang w:val="fr-FR" w:eastAsia="ca-ES"/>
        </w:rPr>
        <w:t>Generalitat</w:t>
      </w:r>
      <w:proofErr w:type="spellEnd"/>
      <w:r w:rsidRPr="00C73737">
        <w:rPr>
          <w:rFonts w:eastAsiaTheme="minorHAnsi" w:cstheme="minorBidi"/>
          <w:szCs w:val="22"/>
          <w:lang w:val="fr-FR" w:eastAsia="ca-ES"/>
        </w:rPr>
        <w:t xml:space="preserve"> agissant en tant qu’observatoire du marché du travail, afin de disposer de données globales, sectorielles et territoriales relatives à l'emploi, aux embauches et au chômage. Elle doit prendre en compte la stratégie catalane pour l'emploi et les politiques industrielles de la </w:t>
      </w:r>
      <w:proofErr w:type="spellStart"/>
      <w:r w:rsidRPr="00C73737">
        <w:rPr>
          <w:rFonts w:eastAsiaTheme="minorHAnsi" w:cstheme="minorBidi"/>
          <w:szCs w:val="22"/>
          <w:lang w:val="fr-FR" w:eastAsia="ca-ES"/>
        </w:rPr>
        <w:t>Generalitat</w:t>
      </w:r>
      <w:proofErr w:type="spellEnd"/>
      <w:r w:rsidRPr="00C73737">
        <w:rPr>
          <w:rFonts w:eastAsiaTheme="minorHAnsi" w:cstheme="minorBidi"/>
          <w:szCs w:val="22"/>
          <w:lang w:val="fr-FR" w:eastAsia="ca-ES"/>
        </w:rPr>
        <w:t xml:space="preserve">. Elle doit permettre la participation des organisations patronales et syndicales les plus représentatives de Catalogne, des chambres officielles de commerce, des entités représentant l’administration locale, des entreprises, ainsi que des conseils sectoriels ou territoriaux établis par la présente loi. </w:t>
      </w:r>
      <w:r w:rsidRPr="00F62721">
        <w:rPr>
          <w:rFonts w:eastAsiaTheme="minorHAnsi" w:cstheme="minorBidi"/>
          <w:szCs w:val="22"/>
          <w:lang w:val="fr-FR" w:eastAsia="ca-ES"/>
        </w:rPr>
        <w:t xml:space="preserve">L'Agence doit consulter, le cas échéant, les </w:t>
      </w:r>
      <w:r w:rsidR="0057187F">
        <w:rPr>
          <w:rFonts w:eastAsiaTheme="minorHAnsi" w:cstheme="minorBidi"/>
          <w:szCs w:val="22"/>
          <w:lang w:val="fr-FR" w:eastAsia="ca-ES"/>
        </w:rPr>
        <w:t>centres</w:t>
      </w:r>
      <w:r w:rsidRPr="00F62721">
        <w:rPr>
          <w:rFonts w:eastAsiaTheme="minorHAnsi" w:cstheme="minorBidi"/>
          <w:szCs w:val="22"/>
          <w:lang w:val="fr-FR" w:eastAsia="ca-ES"/>
        </w:rPr>
        <w:t xml:space="preserve"> technologiques</w:t>
      </w:r>
      <w:r w:rsidR="00A25070" w:rsidRPr="00F62721">
        <w:rPr>
          <w:rFonts w:eastAsiaTheme="minorHAnsi" w:cstheme="minorBidi"/>
          <w:szCs w:val="22"/>
          <w:lang w:val="fr-FR" w:eastAsia="ca-ES"/>
        </w:rPr>
        <w:t>.</w:t>
      </w:r>
    </w:p>
    <w:p w:rsidR="00A25070" w:rsidRPr="00F62721" w:rsidRDefault="00F62721" w:rsidP="00CB1676">
      <w:pPr>
        <w:spacing w:before="240" w:after="200" w:line="360" w:lineRule="auto"/>
        <w:contextualSpacing/>
        <w:jc w:val="both"/>
        <w:rPr>
          <w:rFonts w:eastAsiaTheme="minorHAnsi" w:cstheme="minorBidi"/>
          <w:szCs w:val="22"/>
          <w:lang w:val="fr-FR" w:eastAsia="ca-ES"/>
        </w:rPr>
      </w:pPr>
      <w:r w:rsidRPr="00F62721">
        <w:rPr>
          <w:rFonts w:eastAsiaTheme="minorHAnsi" w:cstheme="minorBidi"/>
          <w:szCs w:val="22"/>
          <w:lang w:val="fr-FR" w:eastAsia="ca-ES"/>
        </w:rPr>
        <w:t xml:space="preserve">4. L’adoption du rapport de prospection incombe à la Commission directrice du système de formation et de certification professionnelles, sur présentation préalable au Conseil de formation et de </w:t>
      </w:r>
      <w:proofErr w:type="gramStart"/>
      <w:r w:rsidRPr="00F62721">
        <w:rPr>
          <w:rFonts w:eastAsiaTheme="minorHAnsi" w:cstheme="minorBidi"/>
          <w:szCs w:val="22"/>
          <w:lang w:val="fr-FR" w:eastAsia="ca-ES"/>
        </w:rPr>
        <w:t>certification professionnelles</w:t>
      </w:r>
      <w:proofErr w:type="gramEnd"/>
      <w:r w:rsidRPr="00F62721">
        <w:rPr>
          <w:rFonts w:eastAsiaTheme="minorHAnsi" w:cstheme="minorBidi"/>
          <w:szCs w:val="22"/>
          <w:lang w:val="fr-FR" w:eastAsia="ca-ES"/>
        </w:rPr>
        <w:t xml:space="preserve"> de Catalogne</w:t>
      </w:r>
      <w:r w:rsidR="00A25070" w:rsidRPr="00F62721">
        <w:rPr>
          <w:rFonts w:eastAsiaTheme="minorHAnsi" w:cstheme="minorBidi"/>
          <w:szCs w:val="22"/>
          <w:lang w:val="fr-FR" w:eastAsia="ca-ES"/>
        </w:rPr>
        <w:t>.</w:t>
      </w:r>
    </w:p>
    <w:p w:rsidR="002F688E" w:rsidRPr="00D20931" w:rsidRDefault="00F62721">
      <w:pPr>
        <w:pStyle w:val="NTtolsecundari"/>
      </w:pPr>
      <w:r w:rsidRPr="00D20931">
        <w:t>ARTICLE 33. PLANIFICATION</w:t>
      </w:r>
    </w:p>
    <w:p w:rsidR="002F688E" w:rsidRPr="005A5824" w:rsidRDefault="005A5824" w:rsidP="00CB1676">
      <w:pPr>
        <w:pStyle w:val="NNormal"/>
        <w:spacing w:before="240" w:line="360" w:lineRule="auto"/>
        <w:rPr>
          <w:b/>
          <w:sz w:val="22"/>
          <w:szCs w:val="22"/>
          <w:lang w:val="fr-FR"/>
        </w:rPr>
      </w:pPr>
      <w:r w:rsidRPr="005A5824">
        <w:rPr>
          <w:sz w:val="22"/>
          <w:szCs w:val="22"/>
          <w:lang w:val="fr-FR"/>
        </w:rPr>
        <w:t xml:space="preserve">1. L’Agence publique de formation et de certification professionnelles de Catalogne doit établir des critères de planification de l’offre des services de base du système. L'Agence doit veiller à ce que l’offre de formation comprenne une formation </w:t>
      </w:r>
      <w:proofErr w:type="spellStart"/>
      <w:r w:rsidRPr="005A5824">
        <w:rPr>
          <w:sz w:val="22"/>
          <w:szCs w:val="22"/>
          <w:lang w:val="fr-FR"/>
        </w:rPr>
        <w:t>professionnalisante</w:t>
      </w:r>
      <w:proofErr w:type="spellEnd"/>
      <w:r w:rsidRPr="005A5824">
        <w:rPr>
          <w:sz w:val="22"/>
          <w:szCs w:val="22"/>
          <w:lang w:val="fr-FR"/>
        </w:rPr>
        <w:t xml:space="preserve"> et en compétences clés destinée aux groupes présentant</w:t>
      </w:r>
      <w:r>
        <w:rPr>
          <w:sz w:val="22"/>
          <w:szCs w:val="22"/>
          <w:lang w:val="fr-FR"/>
        </w:rPr>
        <w:t xml:space="preserve"> des besoins spécifiques de qual</w:t>
      </w:r>
      <w:r w:rsidRPr="005A5824">
        <w:rPr>
          <w:sz w:val="22"/>
          <w:szCs w:val="22"/>
          <w:lang w:val="fr-FR"/>
        </w:rPr>
        <w:t>ification, notamment les personnes qui n’ont pas terminé la scolarité obligatoire</w:t>
      </w:r>
      <w:r w:rsidR="002F688E" w:rsidRPr="005A5824">
        <w:rPr>
          <w:sz w:val="22"/>
          <w:szCs w:val="22"/>
          <w:lang w:val="fr-FR"/>
        </w:rPr>
        <w:t>.</w:t>
      </w:r>
    </w:p>
    <w:p w:rsidR="00BD539C" w:rsidRPr="005A5824" w:rsidRDefault="005A5824" w:rsidP="00CB1676">
      <w:pPr>
        <w:pStyle w:val="NNormal"/>
        <w:spacing w:before="240" w:line="360" w:lineRule="auto"/>
        <w:rPr>
          <w:b/>
          <w:sz w:val="22"/>
          <w:szCs w:val="22"/>
          <w:lang w:val="fr-FR"/>
        </w:rPr>
      </w:pPr>
      <w:r w:rsidRPr="005A5824">
        <w:rPr>
          <w:sz w:val="22"/>
          <w:szCs w:val="22"/>
          <w:lang w:val="fr-FR"/>
        </w:rPr>
        <w:t>2. L’Agence publique de formation et de certification professionnelles de Catalogne doit veiller à ce que l’offre de formation des personnes présentant un handicap intellectuel léger ou modéré soit la plus appropriée possible et qu’elle soit à même de leur fournir les habilités et les capacités nécessaires à l’insertion dans une entreprise ordinaire</w:t>
      </w:r>
      <w:r w:rsidR="00BD539C" w:rsidRPr="005A5824">
        <w:rPr>
          <w:sz w:val="22"/>
          <w:szCs w:val="22"/>
          <w:lang w:val="fr-FR"/>
        </w:rPr>
        <w:t>.</w:t>
      </w:r>
    </w:p>
    <w:p w:rsidR="005A5824" w:rsidRPr="005A5824" w:rsidRDefault="005A5824" w:rsidP="005A5824">
      <w:pPr>
        <w:pStyle w:val="NNormal"/>
        <w:spacing w:before="240" w:line="360" w:lineRule="auto"/>
        <w:rPr>
          <w:rFonts w:eastAsiaTheme="minorHAnsi"/>
          <w:sz w:val="22"/>
          <w:szCs w:val="22"/>
          <w:lang w:val="fr-FR" w:eastAsia="en-US"/>
        </w:rPr>
      </w:pPr>
      <w:r w:rsidRPr="005A5824">
        <w:rPr>
          <w:rFonts w:eastAsiaTheme="minorHAnsi"/>
          <w:sz w:val="22"/>
          <w:szCs w:val="22"/>
          <w:lang w:val="fr-FR" w:eastAsia="en-US"/>
        </w:rPr>
        <w:t>3. L’objectif des critères de planification est de pouvoir répondre au mieux aux demandes de qualifications professionnelles des personnes et des secteurs de production et d’agir en faveur des groupes présentant des besoins spécifiques de qualification et, notamment, les personnes en risque d’exclusion.</w:t>
      </w:r>
    </w:p>
    <w:p w:rsidR="00204FA7" w:rsidRPr="005A5824" w:rsidRDefault="005A5824" w:rsidP="005A5824">
      <w:pPr>
        <w:pStyle w:val="NNormal"/>
        <w:spacing w:before="240" w:line="360" w:lineRule="auto"/>
        <w:rPr>
          <w:b/>
          <w:iCs/>
          <w:snapToGrid/>
          <w:sz w:val="22"/>
          <w:szCs w:val="22"/>
          <w:lang w:val="fr-FR" w:eastAsia="ca-ES"/>
        </w:rPr>
      </w:pPr>
      <w:r w:rsidRPr="005A5824">
        <w:rPr>
          <w:rFonts w:eastAsiaTheme="minorHAnsi"/>
          <w:sz w:val="22"/>
          <w:szCs w:val="22"/>
          <w:lang w:val="fr-FR" w:eastAsia="en-US"/>
        </w:rPr>
        <w:t>4. Les critères de planification de l’offre des services de base du système et de l’offre de formation doivent être élaborés conformément à une analyse de la demande de formation professionnelle initiale et continue, et ils doivent dans tous les cas garantir à chacun un accès équitable</w:t>
      </w:r>
      <w:r w:rsidR="00204FA7" w:rsidRPr="005A5824">
        <w:rPr>
          <w:iCs/>
          <w:snapToGrid/>
          <w:sz w:val="22"/>
          <w:szCs w:val="22"/>
          <w:lang w:val="fr-FR" w:eastAsia="ca-ES"/>
        </w:rPr>
        <w:t>.</w:t>
      </w:r>
    </w:p>
    <w:p w:rsidR="002F688E" w:rsidRPr="00D20931" w:rsidRDefault="005A5824">
      <w:pPr>
        <w:pStyle w:val="NTtolsecundari"/>
      </w:pPr>
      <w:r w:rsidRPr="00D20931">
        <w:t>ARTICLE 34. ORGANISATION</w:t>
      </w:r>
    </w:p>
    <w:p w:rsidR="005A5824" w:rsidRPr="005A5824" w:rsidRDefault="005A5824" w:rsidP="005A5824">
      <w:pPr>
        <w:pStyle w:val="NNormal"/>
        <w:spacing w:before="240" w:line="360" w:lineRule="auto"/>
        <w:rPr>
          <w:sz w:val="22"/>
          <w:szCs w:val="22"/>
          <w:lang w:val="fr-FR"/>
        </w:rPr>
      </w:pPr>
      <w:r w:rsidRPr="005A5824">
        <w:rPr>
          <w:sz w:val="22"/>
          <w:szCs w:val="22"/>
          <w:lang w:val="fr-FR"/>
        </w:rPr>
        <w:t>1. La mise en œuvre de la formation profe</w:t>
      </w:r>
      <w:r>
        <w:rPr>
          <w:sz w:val="22"/>
          <w:szCs w:val="22"/>
          <w:lang w:val="fr-FR"/>
        </w:rPr>
        <w:t xml:space="preserve">ssionnelle relevant du système </w:t>
      </w:r>
      <w:r w:rsidRPr="005A5824">
        <w:rPr>
          <w:sz w:val="22"/>
          <w:szCs w:val="22"/>
          <w:lang w:val="fr-FR"/>
        </w:rPr>
        <w:t>éducatif et de la formation pour l’emploi doit inclure, conformément à la réglementation en vigueur:</w:t>
      </w:r>
    </w:p>
    <w:p w:rsidR="002F688E" w:rsidRPr="005A5824" w:rsidRDefault="005A5824" w:rsidP="005A5824">
      <w:pPr>
        <w:pStyle w:val="NNormal"/>
        <w:spacing w:before="240" w:line="360" w:lineRule="auto"/>
        <w:rPr>
          <w:b/>
          <w:sz w:val="22"/>
          <w:szCs w:val="22"/>
          <w:lang w:val="fr-FR"/>
        </w:rPr>
      </w:pPr>
      <w:r w:rsidRPr="005A5824">
        <w:rPr>
          <w:sz w:val="22"/>
          <w:szCs w:val="22"/>
          <w:lang w:val="fr-FR"/>
        </w:rPr>
        <w:t>a) Une offre de formation et d’itinéraires diversifiée qui s’adapte à la diversité des projets de vie et de carrière professionnelle et des besoins de qualification et de spécialisation des personnes et du tissu productif</w:t>
      </w:r>
      <w:r w:rsidR="002F688E" w:rsidRPr="005A5824">
        <w:rPr>
          <w:sz w:val="22"/>
          <w:szCs w:val="22"/>
          <w:lang w:val="fr-FR"/>
        </w:rPr>
        <w:t>.</w:t>
      </w:r>
    </w:p>
    <w:p w:rsidR="005A5824" w:rsidRPr="005A5824" w:rsidRDefault="005A5824" w:rsidP="005A5824">
      <w:pPr>
        <w:pStyle w:val="NNormal"/>
        <w:spacing w:before="240" w:line="360" w:lineRule="auto"/>
        <w:rPr>
          <w:sz w:val="22"/>
          <w:szCs w:val="22"/>
          <w:lang w:val="fr-FR"/>
        </w:rPr>
      </w:pPr>
      <w:r w:rsidRPr="005A5824">
        <w:rPr>
          <w:sz w:val="22"/>
          <w:szCs w:val="22"/>
          <w:lang w:val="fr-FR"/>
        </w:rPr>
        <w:t>b) L’organisation des diplômes et des certificats professionnels en unités de formation de sorte que cette formation soit transparente et susceptible de certification.</w:t>
      </w:r>
    </w:p>
    <w:p w:rsidR="002F688E" w:rsidRPr="001B5F73" w:rsidRDefault="005A5824" w:rsidP="005A5824">
      <w:pPr>
        <w:pStyle w:val="NNormal"/>
        <w:spacing w:before="240" w:line="360" w:lineRule="auto"/>
        <w:rPr>
          <w:b/>
          <w:sz w:val="22"/>
          <w:szCs w:val="22"/>
          <w:lang w:val="fr-FR"/>
        </w:rPr>
      </w:pPr>
      <w:r w:rsidRPr="005A5824">
        <w:rPr>
          <w:sz w:val="22"/>
          <w:szCs w:val="22"/>
          <w:lang w:val="fr-FR"/>
        </w:rPr>
        <w:t>c) Des itinéraires de formation horizontaux combinant des actions de formation liées à des unités de compétence de même niveau présentes dans différents diplômes et certificats professionnels</w:t>
      </w:r>
      <w:r w:rsidR="002F688E" w:rsidRPr="001B5F73">
        <w:rPr>
          <w:sz w:val="22"/>
          <w:szCs w:val="22"/>
          <w:lang w:val="fr-FR"/>
        </w:rPr>
        <w:t>.</w:t>
      </w:r>
    </w:p>
    <w:p w:rsidR="002F688E" w:rsidRPr="001B5F73" w:rsidRDefault="005A5824" w:rsidP="00CB1676">
      <w:pPr>
        <w:pStyle w:val="NNormal"/>
        <w:spacing w:before="240" w:line="360" w:lineRule="auto"/>
        <w:rPr>
          <w:b/>
          <w:sz w:val="22"/>
          <w:szCs w:val="22"/>
          <w:lang w:val="fr-FR"/>
        </w:rPr>
      </w:pPr>
      <w:r w:rsidRPr="005A5824">
        <w:rPr>
          <w:sz w:val="22"/>
          <w:szCs w:val="22"/>
          <w:lang w:val="fr-FR"/>
        </w:rPr>
        <w:t xml:space="preserve">d) Des itinéraires de formation verticaux facilitant la promotion entre les niveaux de certification, tant dans les diplômes de formation professionnelle initiale que dans les certificats professionnels, ainsi que la progression éducative des cycles de formation professionnelle de degré supérieur </w:t>
      </w:r>
      <w:r w:rsidR="0057187F">
        <w:rPr>
          <w:sz w:val="22"/>
          <w:szCs w:val="22"/>
          <w:lang w:val="fr-FR"/>
        </w:rPr>
        <w:t>vers les</w:t>
      </w:r>
      <w:r w:rsidRPr="005A5824">
        <w:rPr>
          <w:sz w:val="22"/>
          <w:szCs w:val="22"/>
          <w:lang w:val="fr-FR"/>
        </w:rPr>
        <w:t xml:space="preserve"> diplômes universitaires de licence, tout en facilitant l’amélioration de la qualification des personnes</w:t>
      </w:r>
      <w:r w:rsidR="002F688E" w:rsidRPr="001B5F73">
        <w:rPr>
          <w:sz w:val="22"/>
          <w:szCs w:val="22"/>
          <w:lang w:val="fr-FR"/>
        </w:rPr>
        <w:t>.</w:t>
      </w:r>
    </w:p>
    <w:p w:rsidR="001A13B8" w:rsidRPr="001A13B8" w:rsidRDefault="001A13B8" w:rsidP="001A13B8">
      <w:pPr>
        <w:pStyle w:val="NNormal"/>
        <w:spacing w:before="240" w:line="360" w:lineRule="auto"/>
        <w:rPr>
          <w:sz w:val="22"/>
          <w:szCs w:val="22"/>
          <w:lang w:val="fr-FR"/>
        </w:rPr>
      </w:pPr>
      <w:r w:rsidRPr="001A13B8">
        <w:rPr>
          <w:sz w:val="22"/>
          <w:szCs w:val="22"/>
          <w:lang w:val="fr-FR"/>
        </w:rPr>
        <w:t>e) Des itinéraires de formation combinant des diplômes ou des certificats professionnels avec la formation nécessaire à l’obtention de certificats de compétences spécifiques ou de spécialisation ou d’actualisation, en particulier dans le domaine des technologies de l'information et de la communication.</w:t>
      </w:r>
    </w:p>
    <w:p w:rsidR="001A13B8" w:rsidRPr="001A13B8" w:rsidRDefault="001A13B8" w:rsidP="001A13B8">
      <w:pPr>
        <w:pStyle w:val="NNormal"/>
        <w:spacing w:before="240" w:line="360" w:lineRule="auto"/>
        <w:rPr>
          <w:sz w:val="22"/>
          <w:szCs w:val="22"/>
          <w:lang w:val="fr-FR"/>
        </w:rPr>
      </w:pPr>
      <w:r w:rsidRPr="001A13B8">
        <w:rPr>
          <w:sz w:val="22"/>
          <w:szCs w:val="22"/>
          <w:lang w:val="fr-FR"/>
        </w:rPr>
        <w:t>f) Des mesures de flexibilité permettant d’adapter l’offre aux besoins de formation du tissu productif.</w:t>
      </w:r>
    </w:p>
    <w:p w:rsidR="002F688E" w:rsidRPr="001A13B8" w:rsidRDefault="001A13B8" w:rsidP="001A13B8">
      <w:pPr>
        <w:pStyle w:val="NNormal"/>
        <w:spacing w:before="240" w:line="360" w:lineRule="auto"/>
        <w:rPr>
          <w:b/>
          <w:sz w:val="22"/>
          <w:szCs w:val="22"/>
          <w:lang w:val="fr-FR"/>
        </w:rPr>
      </w:pPr>
      <w:r w:rsidRPr="001A13B8">
        <w:rPr>
          <w:sz w:val="22"/>
          <w:szCs w:val="22"/>
          <w:lang w:val="fr-FR"/>
        </w:rPr>
        <w:t>g) Des mesures visant à encourager la mise en œuvre d’expériences pédagogiques de formation</w:t>
      </w:r>
      <w:r w:rsidR="002F688E" w:rsidRPr="001A13B8">
        <w:rPr>
          <w:sz w:val="22"/>
          <w:szCs w:val="22"/>
          <w:lang w:val="fr-FR"/>
        </w:rPr>
        <w:t>.</w:t>
      </w:r>
    </w:p>
    <w:p w:rsidR="001A13B8" w:rsidRPr="001A13B8" w:rsidRDefault="001A13B8" w:rsidP="001A13B8">
      <w:pPr>
        <w:pStyle w:val="NNormal"/>
        <w:spacing w:before="240" w:line="360" w:lineRule="auto"/>
        <w:rPr>
          <w:sz w:val="22"/>
          <w:szCs w:val="22"/>
          <w:lang w:val="fr-FR"/>
        </w:rPr>
      </w:pPr>
      <w:r w:rsidRPr="001A13B8">
        <w:rPr>
          <w:sz w:val="22"/>
          <w:szCs w:val="22"/>
          <w:lang w:val="fr-FR"/>
        </w:rPr>
        <w:t>h) Des procédures d’accès diversifiées visant à faciliter l’accès à la formation, en tenant compte des différentes circonstances personnelles ou situations professionnelles qui peuvent influer sur la disponibilité.</w:t>
      </w:r>
    </w:p>
    <w:p w:rsidR="00F43108" w:rsidRPr="001A13B8" w:rsidRDefault="001A13B8" w:rsidP="001A13B8">
      <w:pPr>
        <w:pStyle w:val="NNormal"/>
        <w:spacing w:before="240" w:line="360" w:lineRule="auto"/>
        <w:rPr>
          <w:b/>
          <w:sz w:val="22"/>
          <w:szCs w:val="22"/>
          <w:lang w:val="fr-FR"/>
        </w:rPr>
      </w:pPr>
      <w:r w:rsidRPr="001A13B8">
        <w:rPr>
          <w:sz w:val="22"/>
          <w:szCs w:val="22"/>
          <w:lang w:val="fr-FR"/>
        </w:rPr>
        <w:t>i) La validation ou l’exemption des modules liés aux unités de compétence obtenues par les personnes par le biais de la procédure unique d’évaluation et d’attestation des compétences acquises par l’expérience professionnelle ou la formation non formelle</w:t>
      </w:r>
      <w:r w:rsidR="00A25070" w:rsidRPr="001A13B8">
        <w:rPr>
          <w:iCs/>
          <w:sz w:val="22"/>
          <w:szCs w:val="22"/>
          <w:lang w:val="fr-FR"/>
        </w:rPr>
        <w:t>.</w:t>
      </w:r>
    </w:p>
    <w:p w:rsidR="00BD539C" w:rsidRPr="001A13B8" w:rsidRDefault="001A13B8" w:rsidP="00CB1676">
      <w:pPr>
        <w:pStyle w:val="NNormal"/>
        <w:spacing w:before="240" w:line="360" w:lineRule="auto"/>
        <w:rPr>
          <w:b/>
          <w:sz w:val="22"/>
          <w:szCs w:val="22"/>
          <w:lang w:val="fr-FR"/>
        </w:rPr>
      </w:pPr>
      <w:r w:rsidRPr="001A13B8">
        <w:rPr>
          <w:sz w:val="22"/>
          <w:szCs w:val="22"/>
          <w:lang w:val="fr-FR"/>
        </w:rPr>
        <w:t>j) Des conditions garantissant que les lieux dans lesquels se déroulent les stages et, le cas échéant, la formation en alternance et la formation duale sont suffisants et de qualité. Les tuteurs de l’établissement de formation et les tuteurs de l’entreprise doivent veiller au respect de la réglementation applicable, de façon à ce que la qualité des stages soit garantie</w:t>
      </w:r>
      <w:r w:rsidR="00BD539C" w:rsidRPr="001A13B8">
        <w:rPr>
          <w:sz w:val="22"/>
          <w:szCs w:val="22"/>
          <w:lang w:val="fr-FR"/>
        </w:rPr>
        <w:t>.</w:t>
      </w:r>
    </w:p>
    <w:p w:rsidR="001A13B8" w:rsidRPr="001A13B8" w:rsidRDefault="001A13B8" w:rsidP="001A13B8">
      <w:pPr>
        <w:pStyle w:val="NNormal"/>
        <w:spacing w:before="240" w:line="360" w:lineRule="auto"/>
        <w:rPr>
          <w:iCs/>
          <w:sz w:val="22"/>
          <w:szCs w:val="22"/>
          <w:lang w:val="fr-FR"/>
        </w:rPr>
      </w:pPr>
      <w:r w:rsidRPr="001A13B8">
        <w:rPr>
          <w:iCs/>
          <w:sz w:val="22"/>
          <w:szCs w:val="22"/>
          <w:lang w:val="fr-FR"/>
        </w:rPr>
        <w:t>k) La possibilité effective, conformément à la réglementation en vigueur, de capitaliser les apprentissages obtenus par tout moyen d’acquisition, par le biais de procédures d’attestation de compétences professionnelles, de validation, d’exemption ou de reconnaissance académique des apprentissages.</w:t>
      </w:r>
    </w:p>
    <w:p w:rsidR="002F688E" w:rsidRPr="001A13B8" w:rsidRDefault="001A13B8" w:rsidP="001A13B8">
      <w:pPr>
        <w:pStyle w:val="NNormal"/>
        <w:spacing w:before="240" w:line="360" w:lineRule="auto"/>
        <w:rPr>
          <w:b/>
          <w:sz w:val="22"/>
          <w:szCs w:val="22"/>
          <w:lang w:val="fr-FR"/>
        </w:rPr>
      </w:pPr>
      <w:r w:rsidRPr="001A13B8">
        <w:rPr>
          <w:iCs/>
          <w:sz w:val="22"/>
          <w:szCs w:val="22"/>
          <w:lang w:val="fr-FR"/>
        </w:rPr>
        <w:t>2. La mise en œuvre de l'organisation propre à la formation professionnelle relevant du système éducatif doit comprendre</w:t>
      </w:r>
      <w:r w:rsidR="002F688E" w:rsidRPr="001A13B8">
        <w:rPr>
          <w:sz w:val="22"/>
          <w:szCs w:val="22"/>
          <w:lang w:val="fr-FR"/>
        </w:rPr>
        <w:t>:</w:t>
      </w:r>
    </w:p>
    <w:p w:rsidR="001A13B8" w:rsidRPr="001A13B8" w:rsidRDefault="001A13B8" w:rsidP="001A13B8">
      <w:pPr>
        <w:pStyle w:val="NNormal"/>
        <w:spacing w:before="240" w:line="360" w:lineRule="auto"/>
        <w:rPr>
          <w:sz w:val="22"/>
          <w:szCs w:val="22"/>
          <w:lang w:val="fr-FR"/>
        </w:rPr>
      </w:pPr>
      <w:r w:rsidRPr="001A13B8">
        <w:rPr>
          <w:sz w:val="22"/>
          <w:szCs w:val="22"/>
          <w:lang w:val="fr-FR"/>
        </w:rPr>
        <w:t>a) L’acquisition de compétences linguistiques dans une ou plusieurs langues étrangères, selon les modalités déterminées par voie de règlement.</w:t>
      </w:r>
    </w:p>
    <w:p w:rsidR="001A13B8" w:rsidRPr="001A13B8" w:rsidRDefault="001A13B8" w:rsidP="001A13B8">
      <w:pPr>
        <w:pStyle w:val="NNormal"/>
        <w:spacing w:before="240" w:line="360" w:lineRule="auto"/>
        <w:rPr>
          <w:sz w:val="22"/>
          <w:szCs w:val="22"/>
          <w:lang w:val="fr-FR"/>
        </w:rPr>
      </w:pPr>
      <w:r w:rsidRPr="001A13B8">
        <w:rPr>
          <w:sz w:val="22"/>
          <w:szCs w:val="22"/>
          <w:lang w:val="fr-FR"/>
        </w:rPr>
        <w:t>b) Un itinéraire de formation horizontal combinant simultanément un diplôme de formation professionnelle de degré moyen et le baccalauréat, de façon à pouvoir obtenir un double diplôme, technique et général.</w:t>
      </w:r>
    </w:p>
    <w:p w:rsidR="002F688E" w:rsidRPr="007B23C8" w:rsidRDefault="001A13B8" w:rsidP="001A13B8">
      <w:pPr>
        <w:pStyle w:val="NNormal"/>
        <w:spacing w:before="240" w:line="360" w:lineRule="auto"/>
        <w:rPr>
          <w:b/>
          <w:sz w:val="22"/>
          <w:szCs w:val="22"/>
          <w:lang w:val="fr-FR"/>
        </w:rPr>
      </w:pPr>
      <w:r w:rsidRPr="001A13B8">
        <w:rPr>
          <w:sz w:val="22"/>
          <w:szCs w:val="22"/>
          <w:lang w:val="fr-FR"/>
        </w:rPr>
        <w:t xml:space="preserve">c) Des procédures permettant aux étudiants et aux diplômés universitaires </w:t>
      </w:r>
      <w:r w:rsidR="003D140C">
        <w:rPr>
          <w:sz w:val="22"/>
          <w:szCs w:val="22"/>
          <w:lang w:val="fr-FR"/>
        </w:rPr>
        <w:t>d'obtenir la reconnaissance des apprentissages leur permettant de compléter un diplôme de formation professionnelle initiale.</w:t>
      </w:r>
    </w:p>
    <w:p w:rsidR="00BA6D19" w:rsidRPr="00BA6D19" w:rsidRDefault="00BA6D19" w:rsidP="00BA6D19">
      <w:pPr>
        <w:pStyle w:val="NNormal"/>
        <w:spacing w:before="240" w:line="360" w:lineRule="auto"/>
        <w:rPr>
          <w:sz w:val="22"/>
          <w:szCs w:val="22"/>
          <w:lang w:val="fr-FR"/>
        </w:rPr>
      </w:pPr>
      <w:r w:rsidRPr="00BA6D19">
        <w:rPr>
          <w:sz w:val="22"/>
          <w:szCs w:val="22"/>
          <w:lang w:val="fr-FR"/>
        </w:rPr>
        <w:t>3. La mise en œuvre de l’offre propre à la formation professionnelle pour l’emploi doit inclure:</w:t>
      </w:r>
    </w:p>
    <w:p w:rsidR="002F688E" w:rsidRPr="00BA6D19" w:rsidRDefault="00BA6D19" w:rsidP="00BA6D19">
      <w:pPr>
        <w:pStyle w:val="NNormal"/>
        <w:spacing w:before="240" w:line="360" w:lineRule="auto"/>
        <w:rPr>
          <w:b/>
          <w:sz w:val="22"/>
          <w:szCs w:val="22"/>
          <w:lang w:val="fr-FR"/>
        </w:rPr>
      </w:pPr>
      <w:r w:rsidRPr="00BA6D19">
        <w:rPr>
          <w:sz w:val="22"/>
          <w:szCs w:val="22"/>
          <w:lang w:val="fr-FR"/>
        </w:rPr>
        <w:t xml:space="preserve">a) Des itinéraires de formation et de </w:t>
      </w:r>
      <w:proofErr w:type="gramStart"/>
      <w:r w:rsidRPr="00BA6D19">
        <w:rPr>
          <w:sz w:val="22"/>
          <w:szCs w:val="22"/>
          <w:lang w:val="fr-FR"/>
        </w:rPr>
        <w:t>certification professionnelles</w:t>
      </w:r>
      <w:proofErr w:type="gramEnd"/>
      <w:r w:rsidRPr="00BA6D19">
        <w:rPr>
          <w:sz w:val="22"/>
          <w:szCs w:val="22"/>
          <w:lang w:val="fr-FR"/>
        </w:rPr>
        <w:t xml:space="preserve"> et des programmes spécifiques gratuits pour les personnes au chômage, visant à l’insertion ou à la réinsertion professionnelle de ces personnes</w:t>
      </w:r>
      <w:r w:rsidR="00E67A10" w:rsidRPr="00BA6D19">
        <w:rPr>
          <w:sz w:val="22"/>
          <w:szCs w:val="22"/>
          <w:lang w:val="fr-FR"/>
        </w:rPr>
        <w:t>.</w:t>
      </w:r>
    </w:p>
    <w:p w:rsidR="002F688E" w:rsidRPr="00BA6D19" w:rsidRDefault="00BA6D19" w:rsidP="00CB1676">
      <w:pPr>
        <w:pStyle w:val="NNormal"/>
        <w:spacing w:before="240" w:line="360" w:lineRule="auto"/>
        <w:rPr>
          <w:b/>
          <w:sz w:val="22"/>
          <w:szCs w:val="22"/>
          <w:lang w:val="fr-FR"/>
        </w:rPr>
      </w:pPr>
      <w:r w:rsidRPr="00BA6D19">
        <w:rPr>
          <w:sz w:val="22"/>
          <w:szCs w:val="22"/>
          <w:lang w:val="fr-FR"/>
        </w:rPr>
        <w:t>b) Des itinéraires de formation et de certification professionnelles pour les personnes employées, qui répondent aux besoins de productivité et de compétitivité des entreprises et aux aspirations à la promotion professionnelle et au développement personnel des employés</w:t>
      </w:r>
      <w:r w:rsidR="002F688E" w:rsidRPr="00BA6D19">
        <w:rPr>
          <w:sz w:val="22"/>
          <w:szCs w:val="22"/>
          <w:lang w:val="fr-FR"/>
        </w:rPr>
        <w:t>.</w:t>
      </w:r>
    </w:p>
    <w:p w:rsidR="002F688E" w:rsidRPr="00BA6D19" w:rsidRDefault="00BA6D19" w:rsidP="00CB1676">
      <w:pPr>
        <w:pStyle w:val="NNormal"/>
        <w:spacing w:before="240" w:line="360" w:lineRule="auto"/>
        <w:rPr>
          <w:b/>
          <w:sz w:val="22"/>
          <w:szCs w:val="22"/>
          <w:lang w:val="fr-FR"/>
        </w:rPr>
      </w:pPr>
      <w:r w:rsidRPr="00BA6D19">
        <w:rPr>
          <w:sz w:val="22"/>
          <w:szCs w:val="22"/>
          <w:lang w:val="fr-FR"/>
        </w:rPr>
        <w:t>c) La structure modulaire de la formation basée sur le répertoire des certifications professionnelles du système de formation et de certification professionnelles de Catalogne, de façon à ce que cette formation permette d’obtenir une certification ou attestation</w:t>
      </w:r>
      <w:r w:rsidR="002F688E" w:rsidRPr="00BA6D19">
        <w:rPr>
          <w:sz w:val="22"/>
          <w:szCs w:val="22"/>
          <w:lang w:val="fr-FR"/>
        </w:rPr>
        <w:t>.</w:t>
      </w:r>
    </w:p>
    <w:p w:rsidR="00126DB2" w:rsidRPr="00BA6D19" w:rsidRDefault="00BA6D19" w:rsidP="00CB1676">
      <w:pPr>
        <w:pStyle w:val="NNormal"/>
        <w:spacing w:before="240" w:line="360" w:lineRule="auto"/>
        <w:rPr>
          <w:b/>
          <w:sz w:val="22"/>
          <w:szCs w:val="22"/>
          <w:lang w:val="fr-FR"/>
        </w:rPr>
      </w:pPr>
      <w:r w:rsidRPr="00BA6D19">
        <w:rPr>
          <w:sz w:val="22"/>
          <w:szCs w:val="22"/>
          <w:lang w:val="fr-FR"/>
        </w:rPr>
        <w:t>d) Des itinéraires de formation et de certification professionnelles et des programmes spécifiques gratuits pour les personnes présentant un handicap intellectuel léger ou modéré, en vue de permettre l’insertion professionnelle de ces personnes</w:t>
      </w:r>
      <w:r w:rsidR="00126DB2" w:rsidRPr="00BA6D19">
        <w:rPr>
          <w:sz w:val="22"/>
          <w:szCs w:val="22"/>
          <w:lang w:val="fr-FR"/>
        </w:rPr>
        <w:t>.</w:t>
      </w:r>
    </w:p>
    <w:p w:rsidR="002F688E" w:rsidRPr="00D20931" w:rsidRDefault="00D20931">
      <w:pPr>
        <w:pStyle w:val="NTtolsecundari"/>
      </w:pPr>
      <w:r>
        <w:t>ARTICLE 35. STAGES OBLIGATOIRES ET EN ALTERNANCE</w:t>
      </w:r>
    </w:p>
    <w:p w:rsidR="002F688E" w:rsidRPr="001B5F73" w:rsidRDefault="00B62E6D" w:rsidP="00CB1676">
      <w:pPr>
        <w:pStyle w:val="NNormal"/>
        <w:spacing w:before="240" w:line="360" w:lineRule="auto"/>
        <w:rPr>
          <w:b/>
          <w:sz w:val="22"/>
          <w:szCs w:val="22"/>
          <w:lang w:val="fr-FR"/>
        </w:rPr>
      </w:pPr>
      <w:r w:rsidRPr="00B62E6D">
        <w:rPr>
          <w:sz w:val="22"/>
          <w:szCs w:val="22"/>
          <w:lang w:val="fr-FR"/>
        </w:rPr>
        <w:t>1. La formation professionnelle conduisant à l’obtention de diplômes et de certificats professionnels comprend une activité de formation, entièrement impartie dans l’établissement de formation, et un stage de formation obligatoire en milieu de travail qui fait l’objet d’une évaluation et qui est indispensable pour pouvoir justifier de la réussite de tous les programmes</w:t>
      </w:r>
      <w:r w:rsidR="002F688E" w:rsidRPr="001B5F73">
        <w:rPr>
          <w:sz w:val="22"/>
          <w:szCs w:val="22"/>
          <w:lang w:val="fr-FR"/>
        </w:rPr>
        <w:t>.</w:t>
      </w:r>
    </w:p>
    <w:p w:rsidR="002F688E" w:rsidRPr="001B5F73" w:rsidRDefault="00B62E6D" w:rsidP="00CB1676">
      <w:pPr>
        <w:pStyle w:val="NNormal"/>
        <w:spacing w:before="240" w:line="360" w:lineRule="auto"/>
        <w:rPr>
          <w:b/>
          <w:sz w:val="22"/>
          <w:szCs w:val="22"/>
          <w:lang w:val="fr-FR"/>
        </w:rPr>
      </w:pPr>
      <w:r w:rsidRPr="00B62E6D">
        <w:rPr>
          <w:sz w:val="22"/>
          <w:szCs w:val="22"/>
          <w:lang w:val="fr-FR"/>
        </w:rPr>
        <w:t>2. Les programmes de formation professionnelle en alternance combinent des activités de formation entièrement imparties dans l’établissement et un stage supplémentaire en plus du stage obligatoire, qui ne fait pas nécessairement l’objet d’une évaluation, en milieu de travail</w:t>
      </w:r>
      <w:r w:rsidR="002F688E" w:rsidRPr="001B5F73">
        <w:rPr>
          <w:sz w:val="22"/>
          <w:szCs w:val="22"/>
          <w:lang w:val="fr-FR"/>
        </w:rPr>
        <w:t>.</w:t>
      </w:r>
    </w:p>
    <w:p w:rsidR="00F43108" w:rsidRPr="001B5F73" w:rsidRDefault="00B62E6D" w:rsidP="00CB1676">
      <w:pPr>
        <w:pStyle w:val="NNormal"/>
        <w:spacing w:before="240" w:line="360" w:lineRule="auto"/>
        <w:rPr>
          <w:b/>
          <w:sz w:val="22"/>
          <w:szCs w:val="22"/>
          <w:lang w:val="fr-FR"/>
        </w:rPr>
      </w:pPr>
      <w:r w:rsidRPr="00B62E6D">
        <w:rPr>
          <w:sz w:val="22"/>
          <w:szCs w:val="22"/>
          <w:lang w:val="fr-FR"/>
        </w:rPr>
        <w:t>3. Tous les stages, obligatoires et en alternance, doivent être mis en œuvre dans le cadre d'un plan d’activité préalablement convenu et par le biais d’une convention entre les parties concernant les activités à mettre en œuvre et, le cas échéant, les critères d’évaluation, les tuteurs, le calendrier, le temps de travail et les horaires avec des critères d’organisation flexibles afin d’en faciliter le suivi, conformément à la réglementation applicable</w:t>
      </w:r>
      <w:r w:rsidR="00F43108" w:rsidRPr="001B5F73">
        <w:rPr>
          <w:sz w:val="22"/>
          <w:szCs w:val="22"/>
          <w:lang w:val="fr-FR"/>
        </w:rPr>
        <w:t>.</w:t>
      </w:r>
    </w:p>
    <w:p w:rsidR="002F688E" w:rsidRPr="001B5F73" w:rsidRDefault="00B62E6D" w:rsidP="00CB1676">
      <w:pPr>
        <w:pStyle w:val="NNormal"/>
        <w:spacing w:before="240" w:line="360" w:lineRule="auto"/>
        <w:rPr>
          <w:b/>
          <w:sz w:val="22"/>
          <w:szCs w:val="22"/>
          <w:lang w:val="fr-FR"/>
        </w:rPr>
      </w:pPr>
      <w:r w:rsidRPr="00B62E6D">
        <w:rPr>
          <w:sz w:val="22"/>
          <w:szCs w:val="22"/>
          <w:lang w:val="fr-FR"/>
        </w:rPr>
        <w:t>4. Dans la mise en œuvre des stages obligatoires et en alternance, l’Agence publique de formation et de certification professionnelles de Catalogne doit veiller à assurer la coordination des mécanismes de collaboration des entreprises, le suivi des stages par les organes de participation présents dans les établissements de formation et, en cas de signature d’un contrat de travail, par les organes de représentation légale des travailleurs sur le lieu de travail, ainsi que la promotion des échanges, notamment sur le plan international</w:t>
      </w:r>
      <w:r w:rsidR="002F688E" w:rsidRPr="001B5F73">
        <w:rPr>
          <w:sz w:val="22"/>
          <w:szCs w:val="22"/>
          <w:lang w:val="fr-FR"/>
        </w:rPr>
        <w:t>.</w:t>
      </w:r>
    </w:p>
    <w:p w:rsidR="002F688E" w:rsidRPr="00D20931" w:rsidRDefault="003D78DB">
      <w:pPr>
        <w:pStyle w:val="NTtolsecundari"/>
      </w:pPr>
      <w:r w:rsidRPr="00D20931">
        <w:t>ARTICLE 36. FORMATION PROFESSIONNELLE DUALE</w:t>
      </w:r>
    </w:p>
    <w:p w:rsidR="00D34F7F" w:rsidRPr="001B5F73" w:rsidRDefault="003D78DB" w:rsidP="00CB1676">
      <w:pPr>
        <w:pStyle w:val="NNormal"/>
        <w:spacing w:before="240" w:line="360" w:lineRule="auto"/>
        <w:rPr>
          <w:b/>
          <w:snapToGrid/>
          <w:sz w:val="22"/>
          <w:szCs w:val="22"/>
          <w:lang w:val="fr-FR" w:eastAsia="ca-ES"/>
        </w:rPr>
      </w:pPr>
      <w:r w:rsidRPr="003D78DB">
        <w:rPr>
          <w:sz w:val="22"/>
          <w:szCs w:val="22"/>
          <w:lang w:val="fr-FR"/>
        </w:rPr>
        <w:t>1. La formation professionnelle duale est la modalité de formation professionnelle conduisant à l’obtention des diplômes et des certificats professionnels qui combine l’activité de formation impartie dans l’établissement de formation et des apprentissages acquis en milieu de travail, évalués et reconnus, conformément à</w:t>
      </w:r>
      <w:r w:rsidR="002F688E" w:rsidRPr="001B5F73">
        <w:rPr>
          <w:sz w:val="22"/>
          <w:szCs w:val="22"/>
          <w:lang w:val="fr-FR"/>
        </w:rPr>
        <w:t xml:space="preserve"> </w:t>
      </w:r>
      <w:r w:rsidRPr="003D78DB">
        <w:rPr>
          <w:sz w:val="22"/>
          <w:szCs w:val="22"/>
          <w:lang w:val="fr-FR"/>
        </w:rPr>
        <w:t>l’autorisation ou à l’agrément pertinent et à la réglementation applicable. Les conditions et les critères de mise en œuvre de la formation professionnelle duale doivent être déterminés par voie de règlement et conformément à la réglementation en vigueur</w:t>
      </w:r>
      <w:r w:rsidR="00DF25D5" w:rsidRPr="001B5F73">
        <w:rPr>
          <w:sz w:val="22"/>
          <w:szCs w:val="22"/>
          <w:lang w:val="fr-FR" w:eastAsia="ca-ES"/>
        </w:rPr>
        <w:t>.</w:t>
      </w:r>
    </w:p>
    <w:p w:rsidR="003D78DB" w:rsidRPr="003D78DB" w:rsidRDefault="003D78DB" w:rsidP="003D78DB">
      <w:pPr>
        <w:pStyle w:val="NNormal"/>
        <w:spacing w:before="240" w:line="360" w:lineRule="auto"/>
        <w:rPr>
          <w:sz w:val="22"/>
          <w:szCs w:val="22"/>
          <w:lang w:val="fr-FR"/>
        </w:rPr>
      </w:pPr>
      <w:r w:rsidRPr="003D78DB">
        <w:rPr>
          <w:sz w:val="22"/>
          <w:szCs w:val="22"/>
          <w:lang w:val="fr-FR"/>
        </w:rPr>
        <w:t>2. L’Agence publique de formation et de certification professionnelles de Catalogne doit veiller à ce que la formation professionnelle duale, conformément à la réglementation applicable, soit mise en œuvre conformément aux principes suivants:</w:t>
      </w:r>
    </w:p>
    <w:p w:rsidR="003D78DB" w:rsidRPr="003D78DB" w:rsidRDefault="003D78DB" w:rsidP="003D78DB">
      <w:pPr>
        <w:pStyle w:val="NNormal"/>
        <w:spacing w:before="240" w:line="360" w:lineRule="auto"/>
        <w:rPr>
          <w:sz w:val="22"/>
          <w:szCs w:val="22"/>
          <w:lang w:val="fr-FR"/>
        </w:rPr>
      </w:pPr>
      <w:r w:rsidRPr="003D78DB">
        <w:rPr>
          <w:sz w:val="22"/>
          <w:szCs w:val="22"/>
          <w:lang w:val="fr-FR"/>
        </w:rPr>
        <w:t>a) L’application de critères de flexibilisation pour faciliter le partenariat entre les établissements de formation et les entreprises et s’adapter aux besoins de certification professionnelle.</w:t>
      </w:r>
    </w:p>
    <w:p w:rsidR="002F688E" w:rsidRPr="003D78DB" w:rsidRDefault="003D78DB" w:rsidP="003D78DB">
      <w:pPr>
        <w:pStyle w:val="NNormal"/>
        <w:spacing w:before="240" w:line="360" w:lineRule="auto"/>
        <w:rPr>
          <w:b/>
          <w:sz w:val="22"/>
          <w:szCs w:val="22"/>
          <w:lang w:val="fr-FR"/>
        </w:rPr>
      </w:pPr>
      <w:r w:rsidRPr="003D78DB">
        <w:rPr>
          <w:sz w:val="22"/>
          <w:szCs w:val="22"/>
          <w:lang w:val="fr-FR"/>
        </w:rPr>
        <w:t>b) Un plan d’activité, préalablement convenu entre l’établissement de formation et l’entreprise</w:t>
      </w:r>
      <w:r w:rsidR="002F688E" w:rsidRPr="003D78DB">
        <w:rPr>
          <w:sz w:val="22"/>
          <w:szCs w:val="22"/>
          <w:lang w:val="fr-FR"/>
        </w:rPr>
        <w:t>.</w:t>
      </w:r>
    </w:p>
    <w:p w:rsidR="002F688E" w:rsidRPr="003D78DB" w:rsidRDefault="003D78DB" w:rsidP="00CB1676">
      <w:pPr>
        <w:pStyle w:val="NNormal"/>
        <w:spacing w:before="240" w:line="360" w:lineRule="auto"/>
        <w:rPr>
          <w:b/>
          <w:sz w:val="22"/>
          <w:szCs w:val="22"/>
          <w:lang w:val="fr-FR"/>
        </w:rPr>
      </w:pPr>
      <w:r w:rsidRPr="003D78DB">
        <w:rPr>
          <w:sz w:val="22"/>
          <w:szCs w:val="22"/>
          <w:lang w:val="fr-FR"/>
        </w:rPr>
        <w:t>c) Un accord de partenariat entre le représentant du titulaire de l’établissement de formation et celui de l’entreprise ou entité, qui doit établir les engagements en matière de formation et de travail effectif et qui doit énoncer les mécanismes de coordination entre les tuteurs de l’entreprise et le</w:t>
      </w:r>
      <w:r w:rsidR="00875162">
        <w:rPr>
          <w:sz w:val="22"/>
          <w:szCs w:val="22"/>
          <w:lang w:val="fr-FR"/>
        </w:rPr>
        <w:t>s</w:t>
      </w:r>
      <w:r w:rsidRPr="003D78DB">
        <w:rPr>
          <w:sz w:val="22"/>
          <w:szCs w:val="22"/>
          <w:lang w:val="fr-FR"/>
        </w:rPr>
        <w:t xml:space="preserve"> personnel</w:t>
      </w:r>
      <w:r w:rsidR="00875162">
        <w:rPr>
          <w:sz w:val="22"/>
          <w:szCs w:val="22"/>
          <w:lang w:val="fr-FR"/>
        </w:rPr>
        <w:t>s</w:t>
      </w:r>
      <w:r w:rsidRPr="003D78DB">
        <w:rPr>
          <w:sz w:val="22"/>
          <w:szCs w:val="22"/>
          <w:lang w:val="fr-FR"/>
        </w:rPr>
        <w:t xml:space="preserve"> enseignant</w:t>
      </w:r>
      <w:r w:rsidR="00875162">
        <w:rPr>
          <w:sz w:val="22"/>
          <w:szCs w:val="22"/>
          <w:lang w:val="fr-FR"/>
        </w:rPr>
        <w:t>s</w:t>
      </w:r>
      <w:r w:rsidRPr="003D78DB">
        <w:rPr>
          <w:sz w:val="22"/>
          <w:szCs w:val="22"/>
          <w:lang w:val="fr-FR"/>
        </w:rPr>
        <w:t xml:space="preserve"> de l’établissement</w:t>
      </w:r>
      <w:r w:rsidR="002F688E" w:rsidRPr="003D78DB">
        <w:rPr>
          <w:sz w:val="22"/>
          <w:szCs w:val="22"/>
          <w:lang w:val="fr-FR"/>
        </w:rPr>
        <w:t>.</w:t>
      </w:r>
    </w:p>
    <w:p w:rsidR="002F688E" w:rsidRPr="00ED20FF" w:rsidRDefault="00ED20FF" w:rsidP="00CB1676">
      <w:pPr>
        <w:pStyle w:val="NNormal"/>
        <w:spacing w:before="240" w:line="360" w:lineRule="auto"/>
        <w:rPr>
          <w:b/>
          <w:sz w:val="22"/>
          <w:szCs w:val="22"/>
          <w:lang w:val="fr-FR"/>
        </w:rPr>
      </w:pPr>
      <w:r w:rsidRPr="00ED20FF">
        <w:rPr>
          <w:sz w:val="22"/>
          <w:szCs w:val="22"/>
          <w:lang w:val="fr-FR"/>
        </w:rPr>
        <w:t>d) L’existence d’un lien entre l’apprenti et l’entreprise, qui doit prendre la forme que prévoient les critères fixés par l’Agence publique de formation et de certification professionnelles de Catalogne ainsi que la réglementation en vigueur</w:t>
      </w:r>
      <w:r w:rsidR="002F688E" w:rsidRPr="00ED20FF">
        <w:rPr>
          <w:sz w:val="22"/>
          <w:szCs w:val="22"/>
          <w:lang w:val="fr-FR"/>
        </w:rPr>
        <w:t>.</w:t>
      </w:r>
    </w:p>
    <w:p w:rsidR="002F688E" w:rsidRPr="00ED20FF" w:rsidRDefault="00ED20FF" w:rsidP="00CB1676">
      <w:pPr>
        <w:pStyle w:val="NNormal"/>
        <w:spacing w:before="240" w:line="360" w:lineRule="auto"/>
        <w:rPr>
          <w:b/>
          <w:sz w:val="22"/>
          <w:szCs w:val="22"/>
          <w:lang w:val="fr-FR"/>
        </w:rPr>
      </w:pPr>
      <w:r w:rsidRPr="00ED20FF">
        <w:rPr>
          <w:sz w:val="22"/>
          <w:szCs w:val="22"/>
          <w:lang w:val="fr-FR"/>
        </w:rPr>
        <w:t>e) La supervision par un tuteur de l’entreprise, dont le profil est déterm</w:t>
      </w:r>
      <w:r>
        <w:rPr>
          <w:sz w:val="22"/>
          <w:szCs w:val="22"/>
          <w:lang w:val="fr-FR"/>
        </w:rPr>
        <w:t>iné par voie de règlement, qui d</w:t>
      </w:r>
      <w:r w:rsidRPr="00ED20FF">
        <w:rPr>
          <w:sz w:val="22"/>
          <w:szCs w:val="22"/>
          <w:lang w:val="fr-FR"/>
        </w:rPr>
        <w:t>oit assurer les fonctions d’accueil, d’instruction, de supervision et de coordination avec l’établissement de formation et, en liaison avec les personnels enseignants de l’établissement, de participation à l’évaluation. En ce qui concerne les personnes présentant un handicap intellectuel léger ou modéré, cette formation professionnelle duale doit être mise en œuvre, dans tous les cas, avec le soutien et les ressources humaines nécessaires. Le profil du tuteur dans les établissements de formation est également déterminé par voie de règlement</w:t>
      </w:r>
      <w:r w:rsidR="000F4A1E" w:rsidRPr="00ED20FF">
        <w:rPr>
          <w:sz w:val="22"/>
          <w:szCs w:val="22"/>
          <w:lang w:val="fr-FR"/>
        </w:rPr>
        <w:t>.</w:t>
      </w:r>
    </w:p>
    <w:p w:rsidR="002F688E" w:rsidRPr="00ED20FF" w:rsidRDefault="00ED20FF" w:rsidP="00CB1676">
      <w:pPr>
        <w:pStyle w:val="NNormal"/>
        <w:spacing w:before="240" w:line="360" w:lineRule="auto"/>
        <w:rPr>
          <w:b/>
          <w:sz w:val="22"/>
          <w:szCs w:val="22"/>
          <w:lang w:val="fr-FR"/>
        </w:rPr>
      </w:pPr>
      <w:r w:rsidRPr="00ED20FF">
        <w:rPr>
          <w:sz w:val="22"/>
          <w:szCs w:val="22"/>
          <w:lang w:val="fr-FR"/>
        </w:rPr>
        <w:t>f) Le suivi général de la mise en œuvre de programmes par le biais des conseils de formation et d’entreprise</w:t>
      </w:r>
      <w:r w:rsidR="002F688E" w:rsidRPr="00ED20FF">
        <w:rPr>
          <w:sz w:val="22"/>
          <w:szCs w:val="22"/>
          <w:lang w:val="fr-FR"/>
        </w:rPr>
        <w:t>.</w:t>
      </w:r>
    </w:p>
    <w:p w:rsidR="00BD57FB" w:rsidRPr="00BD57FB" w:rsidRDefault="00BD57FB" w:rsidP="00BD57FB">
      <w:pPr>
        <w:pStyle w:val="NNormal"/>
        <w:spacing w:before="240" w:line="360" w:lineRule="auto"/>
        <w:rPr>
          <w:sz w:val="22"/>
          <w:szCs w:val="22"/>
          <w:lang w:val="fr-FR"/>
        </w:rPr>
      </w:pPr>
      <w:r w:rsidRPr="00BD57FB">
        <w:rPr>
          <w:sz w:val="22"/>
          <w:szCs w:val="22"/>
          <w:lang w:val="fr-FR"/>
        </w:rPr>
        <w:t>g) L’information aux représentants légaux des travailleurs sur les personnes engagées, le contenu de l’activité de formation et le poste de travail qu’elles occupent, conformément à la réglementation en vigueur.</w:t>
      </w:r>
    </w:p>
    <w:p w:rsidR="002F688E" w:rsidRPr="00BD57FB" w:rsidRDefault="00BD57FB" w:rsidP="00BD57FB">
      <w:pPr>
        <w:pStyle w:val="NNormal"/>
        <w:spacing w:before="240" w:line="360" w:lineRule="auto"/>
        <w:rPr>
          <w:b/>
          <w:sz w:val="22"/>
          <w:szCs w:val="22"/>
          <w:lang w:val="fr-FR"/>
        </w:rPr>
      </w:pPr>
      <w:r w:rsidRPr="00BD57FB">
        <w:rPr>
          <w:sz w:val="22"/>
          <w:szCs w:val="22"/>
          <w:lang w:val="fr-FR"/>
        </w:rPr>
        <w:t xml:space="preserve">3. L’Agence publique de formation et de certification professionnelles de Catalogne doit établir des normes de qualité et des mécanismes d’information, de diffusion, de détection des besoins, de planification, de suivi et d’évaluation afin de permettre d’adapter l’offre de formation professionnelle duale aux besoins de formation et de </w:t>
      </w:r>
      <w:r w:rsidR="00875162">
        <w:rPr>
          <w:sz w:val="22"/>
          <w:szCs w:val="22"/>
          <w:lang w:val="fr-FR"/>
        </w:rPr>
        <w:t>qual</w:t>
      </w:r>
      <w:r w:rsidRPr="00BD57FB">
        <w:rPr>
          <w:sz w:val="22"/>
          <w:szCs w:val="22"/>
          <w:lang w:val="fr-FR"/>
        </w:rPr>
        <w:t>ification des personnes et du tissu des entreprises</w:t>
      </w:r>
      <w:r w:rsidR="002F688E" w:rsidRPr="00BD57FB">
        <w:rPr>
          <w:sz w:val="22"/>
          <w:szCs w:val="22"/>
          <w:lang w:val="fr-FR"/>
        </w:rPr>
        <w:t>.</w:t>
      </w:r>
    </w:p>
    <w:p w:rsidR="002F688E" w:rsidRPr="00BD57FB" w:rsidRDefault="00BD57FB" w:rsidP="00CB1676">
      <w:pPr>
        <w:pStyle w:val="NNormal"/>
        <w:spacing w:before="240" w:line="360" w:lineRule="auto"/>
        <w:rPr>
          <w:b/>
          <w:sz w:val="22"/>
          <w:szCs w:val="22"/>
          <w:lang w:val="fr-FR"/>
        </w:rPr>
      </w:pPr>
      <w:r w:rsidRPr="00BD57FB">
        <w:rPr>
          <w:sz w:val="22"/>
          <w:szCs w:val="22"/>
          <w:lang w:val="fr-FR"/>
        </w:rPr>
        <w:t>4. L’Agence publique de formation et de certification professionnelles de Catalogne doit tenir régulièrement à jour une liste des établissements, entités et entreprises qui offrent une formation professionnelle duale et leurs spécialités</w:t>
      </w:r>
      <w:r w:rsidR="002F688E" w:rsidRPr="00BD57FB">
        <w:rPr>
          <w:sz w:val="22"/>
          <w:szCs w:val="22"/>
          <w:lang w:val="fr-FR"/>
        </w:rPr>
        <w:t>.</w:t>
      </w:r>
    </w:p>
    <w:p w:rsidR="002F688E" w:rsidRPr="00D20931" w:rsidRDefault="00D20931">
      <w:pPr>
        <w:pStyle w:val="NTtolsecundari"/>
      </w:pPr>
      <w:r>
        <w:t>ARTICLE 37. PARTENARIATS POUR LA FORMATION EN ALTERNANCE ET LA FORMATION DUALE</w:t>
      </w:r>
    </w:p>
    <w:p w:rsidR="00BD57FB" w:rsidRPr="00BD57FB" w:rsidRDefault="00BD57FB" w:rsidP="00BD57FB">
      <w:pPr>
        <w:spacing w:before="240" w:line="360" w:lineRule="auto"/>
        <w:jc w:val="both"/>
        <w:rPr>
          <w:iCs/>
          <w:szCs w:val="22"/>
          <w:lang w:val="fr-FR" w:eastAsia="ca-ES"/>
        </w:rPr>
      </w:pPr>
      <w:r w:rsidRPr="00BD57FB">
        <w:rPr>
          <w:iCs/>
          <w:szCs w:val="22"/>
          <w:lang w:val="fr-FR" w:eastAsia="ca-ES"/>
        </w:rPr>
        <w:t>1. Dans le cadre de la mise en œuvre de la formation professionnelle en alternance et de la formation duale, l’Agence publique de formation et de certification professionnelles de Catalogne doit promouvoir les partenariats avec l’administration locale, les organisations patronales et syndicales les plus représentatives de Catalogne et les chambres officielles de commerce de Catalogne, notamment en vue de:</w:t>
      </w:r>
    </w:p>
    <w:p w:rsidR="0043681E" w:rsidRPr="00BD57FB" w:rsidRDefault="00BD57FB" w:rsidP="00BD57FB">
      <w:pPr>
        <w:spacing w:before="240" w:line="360" w:lineRule="auto"/>
        <w:jc w:val="both"/>
        <w:rPr>
          <w:iCs/>
          <w:szCs w:val="22"/>
          <w:lang w:val="fr-FR" w:eastAsia="ca-ES"/>
        </w:rPr>
      </w:pPr>
      <w:r w:rsidRPr="00BD57FB">
        <w:rPr>
          <w:iCs/>
          <w:szCs w:val="22"/>
          <w:lang w:val="fr-FR" w:eastAsia="ca-ES"/>
        </w:rPr>
        <w:t>a) Diffuser et encourager ces modalités sur les lieux de travail, dans les établissements de formation et auprès des personnes</w:t>
      </w:r>
      <w:r w:rsidR="0043681E" w:rsidRPr="00BD57FB">
        <w:rPr>
          <w:iCs/>
          <w:szCs w:val="22"/>
          <w:lang w:val="fr-FR" w:eastAsia="ca-ES"/>
        </w:rPr>
        <w:t>.</w:t>
      </w:r>
    </w:p>
    <w:p w:rsidR="00BD57FB" w:rsidRPr="00BD57FB" w:rsidRDefault="00BD57FB" w:rsidP="00BD57FB">
      <w:pPr>
        <w:spacing w:before="240" w:line="360" w:lineRule="auto"/>
        <w:jc w:val="both"/>
        <w:rPr>
          <w:iCs/>
          <w:szCs w:val="22"/>
          <w:lang w:val="fr-FR" w:eastAsia="ca-ES"/>
        </w:rPr>
      </w:pPr>
      <w:r w:rsidRPr="00BD57FB">
        <w:rPr>
          <w:iCs/>
          <w:szCs w:val="22"/>
          <w:lang w:val="fr-FR" w:eastAsia="ca-ES"/>
        </w:rPr>
        <w:t>b) Détecter, sur le plan sectoriel et territorial, les opportunités et les besoins d’actions de formation en stage, en formation en alternance et en formation duale.</w:t>
      </w:r>
    </w:p>
    <w:p w:rsidR="00BD57FB" w:rsidRPr="00BD57FB" w:rsidRDefault="00BD57FB" w:rsidP="00BD57FB">
      <w:pPr>
        <w:spacing w:before="240" w:line="360" w:lineRule="auto"/>
        <w:jc w:val="both"/>
        <w:rPr>
          <w:iCs/>
          <w:szCs w:val="22"/>
          <w:lang w:val="fr-FR" w:eastAsia="ca-ES"/>
        </w:rPr>
      </w:pPr>
      <w:r w:rsidRPr="00BD57FB">
        <w:rPr>
          <w:iCs/>
          <w:szCs w:val="22"/>
          <w:lang w:val="fr-FR" w:eastAsia="ca-ES"/>
        </w:rPr>
        <w:t>c) Encourager la participation des entreprises sur le plan sectoriel et territorial.</w:t>
      </w:r>
    </w:p>
    <w:p w:rsidR="00BD57FB" w:rsidRPr="00BD57FB" w:rsidRDefault="00BD57FB" w:rsidP="00BD57FB">
      <w:pPr>
        <w:spacing w:before="240" w:line="360" w:lineRule="auto"/>
        <w:jc w:val="both"/>
        <w:rPr>
          <w:iCs/>
          <w:szCs w:val="22"/>
          <w:lang w:val="fr-FR" w:eastAsia="ca-ES"/>
        </w:rPr>
      </w:pPr>
      <w:r w:rsidRPr="00BD57FB">
        <w:rPr>
          <w:iCs/>
          <w:szCs w:val="22"/>
          <w:lang w:val="fr-FR" w:eastAsia="ca-ES"/>
        </w:rPr>
        <w:t>d) Permettre l’accueil des personnes en apprentissage.</w:t>
      </w:r>
    </w:p>
    <w:p w:rsidR="0043681E" w:rsidRPr="00BD57FB" w:rsidRDefault="00BD57FB" w:rsidP="00BD57FB">
      <w:pPr>
        <w:spacing w:before="240" w:line="360" w:lineRule="auto"/>
        <w:jc w:val="both"/>
        <w:rPr>
          <w:iCs/>
          <w:szCs w:val="22"/>
          <w:lang w:val="fr-FR" w:eastAsia="ca-ES"/>
        </w:rPr>
      </w:pPr>
      <w:r w:rsidRPr="00BD57FB">
        <w:rPr>
          <w:iCs/>
          <w:szCs w:val="22"/>
          <w:lang w:val="fr-FR" w:eastAsia="ca-ES"/>
        </w:rPr>
        <w:t>e) Assurer l'adéquation des entreprises participantes</w:t>
      </w:r>
      <w:r w:rsidR="0043681E" w:rsidRPr="00BD57FB">
        <w:rPr>
          <w:iCs/>
          <w:szCs w:val="22"/>
          <w:lang w:val="fr-FR" w:eastAsia="ca-ES"/>
        </w:rPr>
        <w:t>.</w:t>
      </w:r>
    </w:p>
    <w:p w:rsidR="00BD57FB" w:rsidRPr="00BD57FB" w:rsidRDefault="00BD57FB" w:rsidP="00BD57FB">
      <w:pPr>
        <w:pStyle w:val="NNormal"/>
        <w:spacing w:before="240" w:line="360" w:lineRule="auto"/>
        <w:rPr>
          <w:iCs/>
          <w:snapToGrid/>
          <w:sz w:val="22"/>
          <w:szCs w:val="22"/>
          <w:lang w:val="fr-FR" w:eastAsia="ca-ES"/>
        </w:rPr>
      </w:pPr>
      <w:r w:rsidRPr="00BD57FB">
        <w:rPr>
          <w:iCs/>
          <w:snapToGrid/>
          <w:sz w:val="22"/>
          <w:szCs w:val="22"/>
          <w:lang w:val="fr-FR" w:eastAsia="ca-ES"/>
        </w:rPr>
        <w:t>f) Assurer la formation des tuteurs dans les entreprises et sur les autres lieux de travail.</w:t>
      </w:r>
    </w:p>
    <w:p w:rsidR="00BD57FB" w:rsidRPr="00BD57FB" w:rsidRDefault="00BD57FB" w:rsidP="00BD57FB">
      <w:pPr>
        <w:pStyle w:val="NNormal"/>
        <w:spacing w:before="240" w:line="360" w:lineRule="auto"/>
        <w:rPr>
          <w:iCs/>
          <w:snapToGrid/>
          <w:sz w:val="22"/>
          <w:szCs w:val="22"/>
          <w:lang w:val="fr-FR" w:eastAsia="ca-ES"/>
        </w:rPr>
      </w:pPr>
      <w:r w:rsidRPr="00BD57FB">
        <w:rPr>
          <w:iCs/>
          <w:snapToGrid/>
          <w:sz w:val="22"/>
          <w:szCs w:val="22"/>
          <w:lang w:val="fr-FR" w:eastAsia="ca-ES"/>
        </w:rPr>
        <w:t>g) Assurer le suivi des actions de formation en milieu de travail.</w:t>
      </w:r>
    </w:p>
    <w:p w:rsidR="002F688E" w:rsidRPr="00BD57FB" w:rsidRDefault="00BD57FB" w:rsidP="00BD57FB">
      <w:pPr>
        <w:pStyle w:val="NNormal"/>
        <w:spacing w:before="240" w:line="360" w:lineRule="auto"/>
        <w:rPr>
          <w:b/>
          <w:sz w:val="22"/>
          <w:szCs w:val="22"/>
          <w:lang w:val="fr-FR"/>
        </w:rPr>
      </w:pPr>
      <w:r w:rsidRPr="00BD57FB">
        <w:rPr>
          <w:iCs/>
          <w:snapToGrid/>
          <w:sz w:val="22"/>
          <w:szCs w:val="22"/>
          <w:lang w:val="fr-FR" w:eastAsia="ca-ES"/>
        </w:rPr>
        <w:t>2. Aux fins</w:t>
      </w:r>
      <w:r w:rsidR="00875162">
        <w:rPr>
          <w:iCs/>
          <w:snapToGrid/>
          <w:sz w:val="22"/>
          <w:szCs w:val="22"/>
          <w:lang w:val="fr-FR" w:eastAsia="ca-ES"/>
        </w:rPr>
        <w:t xml:space="preserve"> des dispositions du paragraphe </w:t>
      </w:r>
      <w:r w:rsidRPr="00BD57FB">
        <w:rPr>
          <w:iCs/>
          <w:snapToGrid/>
          <w:sz w:val="22"/>
          <w:szCs w:val="22"/>
          <w:lang w:val="fr-FR" w:eastAsia="ca-ES"/>
        </w:rPr>
        <w:t>1, l’Agence publique de formation et de certification professionnelles de Catalogne peut prévoir la constitution de commissions spécifiques, à caractère sectoriel ou territorial, afin de permettre à tous les partenaires de travailler e</w:t>
      </w:r>
      <w:r>
        <w:rPr>
          <w:iCs/>
          <w:snapToGrid/>
          <w:sz w:val="22"/>
          <w:szCs w:val="22"/>
          <w:lang w:val="fr-FR" w:eastAsia="ca-ES"/>
        </w:rPr>
        <w:t>n commun et de façon coordonnée</w:t>
      </w:r>
      <w:r w:rsidR="002F688E" w:rsidRPr="00BD57FB">
        <w:rPr>
          <w:sz w:val="22"/>
          <w:szCs w:val="22"/>
          <w:lang w:val="fr-FR"/>
        </w:rPr>
        <w:t>.</w:t>
      </w:r>
    </w:p>
    <w:p w:rsidR="000F4A1E" w:rsidRPr="00D20931" w:rsidRDefault="00BD57FB">
      <w:pPr>
        <w:pStyle w:val="NTtolsecundari"/>
      </w:pPr>
      <w:r w:rsidRPr="00D20931">
        <w:t>ARTICLE 38. APPRENTISSAGE À DISTANCE</w:t>
      </w:r>
    </w:p>
    <w:p w:rsidR="000F4A1E" w:rsidRPr="00BD57FB" w:rsidRDefault="00BD57FB" w:rsidP="00CB1676">
      <w:pPr>
        <w:pStyle w:val="NNormal"/>
        <w:spacing w:before="240" w:line="360" w:lineRule="auto"/>
        <w:rPr>
          <w:b/>
          <w:sz w:val="22"/>
          <w:szCs w:val="22"/>
          <w:lang w:val="fr-FR"/>
        </w:rPr>
      </w:pPr>
      <w:r>
        <w:rPr>
          <w:sz w:val="22"/>
          <w:szCs w:val="22"/>
          <w:lang w:val="fr-FR"/>
        </w:rPr>
        <w:t>1</w:t>
      </w:r>
      <w:r w:rsidRPr="00BD57FB">
        <w:rPr>
          <w:sz w:val="22"/>
          <w:szCs w:val="22"/>
          <w:lang w:val="fr-FR"/>
        </w:rPr>
        <w:t>. Le Gouvernement doit promouvoir, notamment par le biais des technologies de l’information et de la communication, une offre large, actualisée et de qualité de formation professionnelle à distance</w:t>
      </w:r>
      <w:r w:rsidR="000F4A1E" w:rsidRPr="00BD57FB">
        <w:rPr>
          <w:sz w:val="22"/>
          <w:szCs w:val="22"/>
          <w:lang w:val="fr-FR"/>
        </w:rPr>
        <w:t>.</w:t>
      </w:r>
    </w:p>
    <w:p w:rsidR="00BD57FB" w:rsidRPr="00BD57FB" w:rsidRDefault="00BD57FB" w:rsidP="00BD57FB">
      <w:pPr>
        <w:pStyle w:val="NNormal"/>
        <w:spacing w:before="240" w:line="360" w:lineRule="auto"/>
        <w:rPr>
          <w:sz w:val="22"/>
          <w:szCs w:val="22"/>
          <w:lang w:val="fr-FR"/>
        </w:rPr>
      </w:pPr>
      <w:r w:rsidRPr="00BD57FB">
        <w:rPr>
          <w:sz w:val="22"/>
          <w:szCs w:val="22"/>
          <w:lang w:val="fr-FR"/>
        </w:rPr>
        <w:t>2. Le système d’apprentissage à distance est réglementé par l’Agence publique de formation et de certification professionnelles de Catalogne en liaison avec l’Institut ouvert de Catalogne (</w:t>
      </w:r>
      <w:r w:rsidRPr="00875162">
        <w:rPr>
          <w:i/>
          <w:sz w:val="22"/>
          <w:szCs w:val="22"/>
          <w:lang w:val="fr-FR"/>
        </w:rPr>
        <w:t xml:space="preserve">Institut </w:t>
      </w:r>
      <w:proofErr w:type="spellStart"/>
      <w:r w:rsidRPr="00875162">
        <w:rPr>
          <w:i/>
          <w:sz w:val="22"/>
          <w:szCs w:val="22"/>
          <w:lang w:val="fr-FR"/>
        </w:rPr>
        <w:t>Obert</w:t>
      </w:r>
      <w:proofErr w:type="spellEnd"/>
      <w:r w:rsidRPr="00875162">
        <w:rPr>
          <w:i/>
          <w:sz w:val="22"/>
          <w:szCs w:val="22"/>
          <w:lang w:val="fr-FR"/>
        </w:rPr>
        <w:t xml:space="preserve"> de </w:t>
      </w:r>
      <w:proofErr w:type="spellStart"/>
      <w:r w:rsidRPr="00875162">
        <w:rPr>
          <w:i/>
          <w:sz w:val="22"/>
          <w:szCs w:val="22"/>
          <w:lang w:val="fr-FR"/>
        </w:rPr>
        <w:t>Catalunya</w:t>
      </w:r>
      <w:proofErr w:type="spellEnd"/>
      <w:r w:rsidRPr="00BD57FB">
        <w:rPr>
          <w:sz w:val="22"/>
          <w:szCs w:val="22"/>
          <w:lang w:val="fr-FR"/>
        </w:rPr>
        <w:t>).</w:t>
      </w:r>
    </w:p>
    <w:p w:rsidR="000F4A1E" w:rsidRPr="001B5F73" w:rsidRDefault="00BD57FB" w:rsidP="00BD57FB">
      <w:pPr>
        <w:pStyle w:val="NNormal"/>
        <w:spacing w:before="240" w:line="360" w:lineRule="auto"/>
        <w:rPr>
          <w:b/>
          <w:sz w:val="22"/>
          <w:szCs w:val="22"/>
          <w:lang w:val="fr-FR"/>
        </w:rPr>
      </w:pPr>
      <w:r w:rsidRPr="00BD57FB">
        <w:rPr>
          <w:sz w:val="22"/>
          <w:szCs w:val="22"/>
          <w:lang w:val="fr-FR"/>
        </w:rPr>
        <w:t>3. Le Gouvernement doit promouvoir le développement de matériel pédagogique spécifique et adapté à la</w:t>
      </w:r>
      <w:r>
        <w:rPr>
          <w:sz w:val="22"/>
          <w:szCs w:val="22"/>
          <w:lang w:val="fr-FR"/>
        </w:rPr>
        <w:t xml:space="preserve"> modalité de la</w:t>
      </w:r>
      <w:r w:rsidRPr="00BD57FB">
        <w:rPr>
          <w:sz w:val="22"/>
          <w:szCs w:val="22"/>
          <w:lang w:val="fr-FR"/>
        </w:rPr>
        <w:t xml:space="preserve"> formation à distance, afin de répondre aux besoins d'apprentissage de ce</w:t>
      </w:r>
      <w:r>
        <w:rPr>
          <w:sz w:val="22"/>
          <w:szCs w:val="22"/>
          <w:lang w:val="fr-FR"/>
        </w:rPr>
        <w:t>tte</w:t>
      </w:r>
      <w:r w:rsidRPr="00BD57FB">
        <w:rPr>
          <w:sz w:val="22"/>
          <w:szCs w:val="22"/>
          <w:lang w:val="fr-FR"/>
        </w:rPr>
        <w:t xml:space="preserve"> </w:t>
      </w:r>
      <w:r>
        <w:rPr>
          <w:sz w:val="22"/>
          <w:szCs w:val="22"/>
          <w:lang w:val="fr-FR"/>
        </w:rPr>
        <w:t>modalité</w:t>
      </w:r>
      <w:r w:rsidR="000F4A1E" w:rsidRPr="001B5F73">
        <w:rPr>
          <w:sz w:val="22"/>
          <w:szCs w:val="22"/>
          <w:lang w:val="fr-FR"/>
        </w:rPr>
        <w:t>.</w:t>
      </w:r>
    </w:p>
    <w:p w:rsidR="002F688E" w:rsidRPr="001B5F73" w:rsidRDefault="0040145B" w:rsidP="00D20931">
      <w:pPr>
        <w:pStyle w:val="NTtolprincipal"/>
        <w:rPr>
          <w:sz w:val="22"/>
        </w:rPr>
      </w:pPr>
      <w:r>
        <w:t>CHAPITRE IV. RÉPERTOIRE DES CERTIFICATIONS PROFESSIONNELLES DU SYSTÈME DE FORMATION ET DE CERTIFICATION PROFESSIONNELLES DE CATALOGNE</w:t>
      </w:r>
    </w:p>
    <w:p w:rsidR="002F688E" w:rsidRPr="00D20931" w:rsidRDefault="0040145B">
      <w:pPr>
        <w:pStyle w:val="NTtolsecundari"/>
      </w:pPr>
      <w:r>
        <w:t>ARTICLE 39. NATURE ET ORGANISATION</w:t>
      </w:r>
    </w:p>
    <w:p w:rsidR="002F688E" w:rsidRPr="001B5F73" w:rsidRDefault="0040145B" w:rsidP="00CB1676">
      <w:pPr>
        <w:pStyle w:val="NNormal"/>
        <w:spacing w:before="240" w:line="360" w:lineRule="auto"/>
        <w:rPr>
          <w:b/>
          <w:sz w:val="22"/>
          <w:szCs w:val="22"/>
          <w:lang w:val="fr-FR"/>
        </w:rPr>
      </w:pPr>
      <w:r w:rsidRPr="0040145B">
        <w:rPr>
          <w:sz w:val="22"/>
          <w:szCs w:val="22"/>
          <w:lang w:val="fr-FR"/>
        </w:rPr>
        <w:t>1. Le répertoire des certifications professionnelles du système de formation et de certification professionnelles de Catalogne est la référence en matière de compétences professionnelles en Catalogne et il comprend le répertoire des certifications professionnelles et le répertoire modulaire intégré de formation professionnelle</w:t>
      </w:r>
      <w:r w:rsidR="002F688E" w:rsidRPr="001B5F73">
        <w:rPr>
          <w:sz w:val="22"/>
          <w:szCs w:val="22"/>
          <w:lang w:val="fr-FR"/>
        </w:rPr>
        <w:t>.</w:t>
      </w:r>
    </w:p>
    <w:p w:rsidR="0040145B" w:rsidRPr="0040145B" w:rsidRDefault="0040145B" w:rsidP="0040145B">
      <w:pPr>
        <w:pStyle w:val="NNormal"/>
        <w:spacing w:before="240" w:line="360" w:lineRule="auto"/>
        <w:rPr>
          <w:sz w:val="22"/>
          <w:szCs w:val="22"/>
          <w:lang w:val="fr-FR"/>
        </w:rPr>
      </w:pPr>
      <w:r w:rsidRPr="0040145B">
        <w:rPr>
          <w:sz w:val="22"/>
          <w:szCs w:val="22"/>
          <w:lang w:val="fr-FR"/>
        </w:rPr>
        <w:t>2. Le répertoire identifie, standardise et ordonne les compétences professionnelles d’activités significatives pour l’emploi et comprend les certifications existantes en Catalogne, et il répond aux besoins territoriaux et sectoriels du système de production.</w:t>
      </w:r>
    </w:p>
    <w:p w:rsidR="002F688E" w:rsidRPr="001B5F73" w:rsidRDefault="0040145B" w:rsidP="0040145B">
      <w:pPr>
        <w:pStyle w:val="NNormal"/>
        <w:spacing w:before="240" w:line="360" w:lineRule="auto"/>
        <w:rPr>
          <w:b/>
          <w:sz w:val="22"/>
          <w:szCs w:val="22"/>
          <w:lang w:val="fr-FR"/>
        </w:rPr>
      </w:pPr>
      <w:r w:rsidRPr="0040145B">
        <w:rPr>
          <w:sz w:val="22"/>
          <w:szCs w:val="22"/>
          <w:lang w:val="fr-FR"/>
        </w:rPr>
        <w:t>3. Le répertoire est structuré en tenant compte du répertoire national des certifications professionnelles et du cadre européen des certifications</w:t>
      </w:r>
      <w:r w:rsidR="002F688E" w:rsidRPr="001B5F73">
        <w:rPr>
          <w:sz w:val="22"/>
          <w:szCs w:val="22"/>
          <w:lang w:val="fr-FR"/>
        </w:rPr>
        <w:t>.</w:t>
      </w:r>
    </w:p>
    <w:p w:rsidR="0040145B" w:rsidRPr="0040145B" w:rsidRDefault="0040145B" w:rsidP="0040145B">
      <w:pPr>
        <w:pStyle w:val="NNormal"/>
        <w:spacing w:before="240" w:line="360" w:lineRule="auto"/>
        <w:rPr>
          <w:sz w:val="22"/>
          <w:szCs w:val="22"/>
          <w:lang w:val="fr-FR"/>
        </w:rPr>
      </w:pPr>
      <w:r w:rsidRPr="0040145B">
        <w:rPr>
          <w:sz w:val="22"/>
          <w:szCs w:val="22"/>
          <w:lang w:val="fr-FR"/>
        </w:rPr>
        <w:t xml:space="preserve">4. Le répertoire est organisé en domaines professionnels et en niveaux et il contient les certifications professionnelles et la formation </w:t>
      </w:r>
      <w:r w:rsidR="00AA4570">
        <w:rPr>
          <w:sz w:val="22"/>
          <w:szCs w:val="22"/>
          <w:lang w:val="fr-FR"/>
        </w:rPr>
        <w:t>correspondante</w:t>
      </w:r>
      <w:r w:rsidRPr="0040145B">
        <w:rPr>
          <w:sz w:val="22"/>
          <w:szCs w:val="22"/>
          <w:lang w:val="fr-FR"/>
        </w:rPr>
        <w:t>.</w:t>
      </w:r>
    </w:p>
    <w:p w:rsidR="002F688E" w:rsidRPr="001B5F73" w:rsidRDefault="0040145B" w:rsidP="0040145B">
      <w:pPr>
        <w:pStyle w:val="NNormal"/>
        <w:spacing w:before="240" w:line="360" w:lineRule="auto"/>
        <w:rPr>
          <w:b/>
          <w:sz w:val="22"/>
          <w:szCs w:val="22"/>
          <w:lang w:val="fr-FR"/>
        </w:rPr>
      </w:pPr>
      <w:r w:rsidRPr="0040145B">
        <w:rPr>
          <w:sz w:val="22"/>
          <w:szCs w:val="22"/>
          <w:lang w:val="fr-FR"/>
        </w:rPr>
        <w:t>5. L’actualisation et l’ajout de compétences dans le répertoire doivent tenir compte de la réglementation, de la réalité socio-économique et des progrès technologiques</w:t>
      </w:r>
      <w:r w:rsidR="002F688E" w:rsidRPr="001B5F73">
        <w:rPr>
          <w:sz w:val="22"/>
          <w:szCs w:val="22"/>
          <w:lang w:val="fr-FR"/>
        </w:rPr>
        <w:t>.</w:t>
      </w:r>
    </w:p>
    <w:p w:rsidR="002F688E" w:rsidRPr="00D20931" w:rsidRDefault="0040145B">
      <w:pPr>
        <w:pStyle w:val="NTtolsecundari"/>
      </w:pPr>
      <w:r w:rsidRPr="00D20931">
        <w:t>ARTICLE 40. OBJECTIF</w:t>
      </w:r>
    </w:p>
    <w:p w:rsidR="0040145B" w:rsidRPr="0040145B" w:rsidRDefault="0040145B" w:rsidP="0040145B">
      <w:pPr>
        <w:pStyle w:val="NNormal"/>
        <w:spacing w:before="240" w:line="360" w:lineRule="auto"/>
        <w:rPr>
          <w:sz w:val="22"/>
          <w:szCs w:val="22"/>
          <w:lang w:val="fr-FR"/>
        </w:rPr>
      </w:pPr>
      <w:r w:rsidRPr="0040145B">
        <w:rPr>
          <w:sz w:val="22"/>
          <w:szCs w:val="22"/>
          <w:lang w:val="fr-FR"/>
        </w:rPr>
        <w:t xml:space="preserve">1. Le répertoire </w:t>
      </w:r>
      <w:r w:rsidR="00173781">
        <w:rPr>
          <w:sz w:val="22"/>
          <w:szCs w:val="22"/>
          <w:lang w:val="fr-FR"/>
        </w:rPr>
        <w:t>constitue</w:t>
      </w:r>
      <w:r w:rsidRPr="0040145B">
        <w:rPr>
          <w:sz w:val="22"/>
          <w:szCs w:val="22"/>
          <w:lang w:val="fr-FR"/>
        </w:rPr>
        <w:t xml:space="preserve"> la référence en Catalogne:</w:t>
      </w:r>
    </w:p>
    <w:p w:rsidR="002F688E" w:rsidRPr="0040145B" w:rsidRDefault="0040145B" w:rsidP="0040145B">
      <w:pPr>
        <w:pStyle w:val="NNormal"/>
        <w:spacing w:before="240" w:line="360" w:lineRule="auto"/>
        <w:rPr>
          <w:b/>
          <w:sz w:val="22"/>
          <w:szCs w:val="22"/>
          <w:lang w:val="fr-FR"/>
        </w:rPr>
      </w:pPr>
      <w:r w:rsidRPr="0040145B">
        <w:rPr>
          <w:sz w:val="22"/>
          <w:szCs w:val="22"/>
          <w:lang w:val="fr-FR"/>
        </w:rPr>
        <w:t xml:space="preserve">a) Pour la formation professionnelle et les autres enseignements </w:t>
      </w:r>
      <w:proofErr w:type="spellStart"/>
      <w:r w:rsidRPr="0040145B">
        <w:rPr>
          <w:sz w:val="22"/>
          <w:szCs w:val="22"/>
          <w:lang w:val="fr-FR"/>
        </w:rPr>
        <w:t>professionnalisants</w:t>
      </w:r>
      <w:proofErr w:type="spellEnd"/>
      <w:r w:rsidR="002F688E" w:rsidRPr="0040145B">
        <w:rPr>
          <w:sz w:val="22"/>
          <w:szCs w:val="22"/>
          <w:lang w:val="fr-FR"/>
        </w:rPr>
        <w:t>.</w:t>
      </w:r>
    </w:p>
    <w:p w:rsidR="0040145B" w:rsidRPr="0040145B" w:rsidRDefault="0040145B" w:rsidP="0040145B">
      <w:pPr>
        <w:pStyle w:val="NNormal"/>
        <w:spacing w:before="240" w:line="360" w:lineRule="auto"/>
        <w:rPr>
          <w:sz w:val="22"/>
          <w:szCs w:val="22"/>
          <w:lang w:val="fr-FR"/>
        </w:rPr>
      </w:pPr>
      <w:r w:rsidRPr="0040145B">
        <w:rPr>
          <w:sz w:val="22"/>
          <w:szCs w:val="22"/>
          <w:lang w:val="fr-FR"/>
        </w:rPr>
        <w:t>b) Pour la certification de compétences acquises par la réussite totale ou partielle dans l’obtention des diplômes de formation professionnelle ou des certificats professionnels.</w:t>
      </w:r>
    </w:p>
    <w:p w:rsidR="0040145B" w:rsidRPr="0040145B" w:rsidRDefault="0040145B" w:rsidP="0040145B">
      <w:pPr>
        <w:pStyle w:val="NNormal"/>
        <w:spacing w:before="240" w:line="360" w:lineRule="auto"/>
        <w:rPr>
          <w:sz w:val="22"/>
          <w:szCs w:val="22"/>
          <w:lang w:val="fr-FR"/>
        </w:rPr>
      </w:pPr>
      <w:r w:rsidRPr="0040145B">
        <w:rPr>
          <w:sz w:val="22"/>
          <w:szCs w:val="22"/>
          <w:lang w:val="fr-FR"/>
        </w:rPr>
        <w:t>c) Pour les processus d’attestation de compétences professionnelles acquises par l’expérience professionnelle ou par le biais de formations non formelles.</w:t>
      </w:r>
    </w:p>
    <w:p w:rsidR="002F688E" w:rsidRPr="0040145B" w:rsidRDefault="0040145B" w:rsidP="0040145B">
      <w:pPr>
        <w:pStyle w:val="NNormal"/>
        <w:spacing w:before="240" w:line="360" w:lineRule="auto"/>
        <w:rPr>
          <w:b/>
          <w:sz w:val="22"/>
          <w:szCs w:val="22"/>
          <w:lang w:val="fr-FR"/>
        </w:rPr>
      </w:pPr>
      <w:r w:rsidRPr="0040145B">
        <w:rPr>
          <w:sz w:val="22"/>
          <w:szCs w:val="22"/>
          <w:lang w:val="fr-FR"/>
        </w:rPr>
        <w:t xml:space="preserve">d) Pour l’établissement d’équivalences entre les formations du système de formation et de </w:t>
      </w:r>
      <w:r w:rsidR="00173781">
        <w:rPr>
          <w:sz w:val="22"/>
          <w:szCs w:val="22"/>
          <w:lang w:val="fr-FR"/>
        </w:rPr>
        <w:t>cert</w:t>
      </w:r>
      <w:r w:rsidRPr="0040145B">
        <w:rPr>
          <w:sz w:val="22"/>
          <w:szCs w:val="22"/>
          <w:lang w:val="fr-FR"/>
        </w:rPr>
        <w:t>ification professionnelles</w:t>
      </w:r>
      <w:r w:rsidR="002F688E" w:rsidRPr="0040145B">
        <w:rPr>
          <w:sz w:val="22"/>
          <w:szCs w:val="22"/>
          <w:lang w:val="fr-FR"/>
        </w:rPr>
        <w:t>.</w:t>
      </w:r>
    </w:p>
    <w:p w:rsidR="0040145B" w:rsidRPr="0040145B" w:rsidRDefault="0040145B" w:rsidP="0040145B">
      <w:pPr>
        <w:pStyle w:val="NNormal"/>
        <w:spacing w:before="240" w:line="360" w:lineRule="auto"/>
        <w:rPr>
          <w:sz w:val="22"/>
          <w:szCs w:val="22"/>
          <w:lang w:val="fr-FR"/>
        </w:rPr>
      </w:pPr>
      <w:r w:rsidRPr="0040145B">
        <w:rPr>
          <w:sz w:val="22"/>
          <w:szCs w:val="22"/>
          <w:lang w:val="fr-FR"/>
        </w:rPr>
        <w:t xml:space="preserve">e) Pour encourager la mobilité et la transparence des </w:t>
      </w:r>
      <w:r w:rsidR="00173781">
        <w:rPr>
          <w:sz w:val="22"/>
          <w:szCs w:val="22"/>
          <w:lang w:val="fr-FR"/>
        </w:rPr>
        <w:t>cert</w:t>
      </w:r>
      <w:r w:rsidRPr="0040145B">
        <w:rPr>
          <w:sz w:val="22"/>
          <w:szCs w:val="22"/>
          <w:lang w:val="fr-FR"/>
        </w:rPr>
        <w:t>ifications.</w:t>
      </w:r>
    </w:p>
    <w:p w:rsidR="0040145B" w:rsidRPr="0040145B" w:rsidRDefault="0040145B" w:rsidP="0040145B">
      <w:pPr>
        <w:pStyle w:val="NNormal"/>
        <w:spacing w:before="240" w:line="360" w:lineRule="auto"/>
        <w:rPr>
          <w:sz w:val="22"/>
          <w:szCs w:val="22"/>
          <w:lang w:val="fr-FR"/>
        </w:rPr>
      </w:pPr>
      <w:r w:rsidRPr="0040145B">
        <w:rPr>
          <w:sz w:val="22"/>
          <w:szCs w:val="22"/>
          <w:lang w:val="fr-FR"/>
        </w:rPr>
        <w:t>2. Le répertoire permet l’orientation dans le processus de formation tout au long de la vie.</w:t>
      </w:r>
    </w:p>
    <w:p w:rsidR="002F688E" w:rsidRPr="0040145B" w:rsidRDefault="0040145B" w:rsidP="0040145B">
      <w:pPr>
        <w:pStyle w:val="NNormal"/>
        <w:spacing w:before="240" w:line="360" w:lineRule="auto"/>
        <w:rPr>
          <w:b/>
          <w:sz w:val="22"/>
          <w:szCs w:val="22"/>
          <w:lang w:val="fr-FR"/>
        </w:rPr>
      </w:pPr>
      <w:r w:rsidRPr="0040145B">
        <w:rPr>
          <w:sz w:val="22"/>
          <w:szCs w:val="22"/>
          <w:lang w:val="fr-FR"/>
        </w:rPr>
        <w:t>3. Le répertoire aide les organisations dans la gestion des ressources humaines et dans les processus de négociation collective</w:t>
      </w:r>
      <w:r w:rsidR="002F688E" w:rsidRPr="0040145B">
        <w:rPr>
          <w:sz w:val="22"/>
          <w:szCs w:val="22"/>
          <w:lang w:val="fr-FR"/>
        </w:rPr>
        <w:t>.</w:t>
      </w:r>
    </w:p>
    <w:p w:rsidR="000F4A1E" w:rsidRPr="00D20931" w:rsidRDefault="00DB531E">
      <w:pPr>
        <w:pStyle w:val="NTtolsecundari"/>
      </w:pPr>
      <w:r w:rsidRPr="00D20931">
        <w:t>ARTICLE 41</w:t>
      </w:r>
      <w:r w:rsidR="0040145B" w:rsidRPr="00D20931">
        <w:t xml:space="preserve">. </w:t>
      </w:r>
      <w:r w:rsidRPr="00D20931">
        <w:t>MODALITÉS</w:t>
      </w:r>
    </w:p>
    <w:p w:rsidR="000F4A1E" w:rsidRPr="0079235D" w:rsidRDefault="0079235D" w:rsidP="00CB1676">
      <w:pPr>
        <w:pStyle w:val="NNormal"/>
        <w:spacing w:before="240" w:line="360" w:lineRule="auto"/>
        <w:rPr>
          <w:b/>
          <w:sz w:val="22"/>
          <w:szCs w:val="22"/>
          <w:lang w:val="fr-FR"/>
        </w:rPr>
      </w:pPr>
      <w:r w:rsidRPr="0079235D">
        <w:rPr>
          <w:sz w:val="22"/>
          <w:szCs w:val="22"/>
          <w:lang w:val="fr-FR"/>
        </w:rPr>
        <w:t xml:space="preserve">1. La formation visant à acquérir des compétences professionnelles reconnues par des diplômes de formation professionnelle et des certificats professionnels peut être suivie, conformément à la réglementation en vigueur et selon les modalités déterminées par voie de règlement, en régime d’alternance ou dual en partenariat avec les entreprises, dans le cadre convenu avec les </w:t>
      </w:r>
      <w:r>
        <w:rPr>
          <w:sz w:val="22"/>
          <w:szCs w:val="22"/>
          <w:lang w:val="fr-FR"/>
        </w:rPr>
        <w:t>acteurs</w:t>
      </w:r>
      <w:r w:rsidRPr="0079235D">
        <w:rPr>
          <w:sz w:val="22"/>
          <w:szCs w:val="22"/>
          <w:lang w:val="fr-FR"/>
        </w:rPr>
        <w:t xml:space="preserve"> sociaux et économiques</w:t>
      </w:r>
      <w:r w:rsidR="000F4A1E" w:rsidRPr="0079235D">
        <w:rPr>
          <w:sz w:val="22"/>
          <w:szCs w:val="22"/>
          <w:lang w:val="fr-FR"/>
        </w:rPr>
        <w:t>.</w:t>
      </w:r>
    </w:p>
    <w:p w:rsidR="000F4A1E" w:rsidRPr="005149DA" w:rsidRDefault="005149DA" w:rsidP="00CB1676">
      <w:pPr>
        <w:pStyle w:val="NNormal"/>
        <w:spacing w:before="240" w:line="360" w:lineRule="auto"/>
        <w:rPr>
          <w:b/>
          <w:sz w:val="22"/>
          <w:szCs w:val="22"/>
          <w:lang w:val="fr-FR"/>
        </w:rPr>
      </w:pPr>
      <w:r w:rsidRPr="005149DA">
        <w:rPr>
          <w:sz w:val="22"/>
          <w:szCs w:val="22"/>
          <w:lang w:val="fr-FR"/>
        </w:rPr>
        <w:t>2. L’offre de formation professionnelle peut être flexibilisée, de façon à permettre de combiner les études et la formation avec l’activité professionnelle ou avec d’autres responsabilités, ainsi qu’avec d’autres situations personnelles qui rendent plus difficiles les études et la formation en présence. À cette fin, elle peut être impartie en tout ou partie et être mise en œuvre en formation en présence, mixte ou à distance ou en ligne, avec utilisation des technologies de l’information et de la communication, ou une combinaison des deux, et avec concentration sur certaines périodes de l’année</w:t>
      </w:r>
      <w:r w:rsidR="000F4A1E" w:rsidRPr="005149DA">
        <w:rPr>
          <w:sz w:val="22"/>
          <w:szCs w:val="22"/>
          <w:lang w:val="fr-FR"/>
        </w:rPr>
        <w:t>.</w:t>
      </w:r>
    </w:p>
    <w:p w:rsidR="002F688E" w:rsidRPr="001B5F73" w:rsidRDefault="000E4498" w:rsidP="00D20931">
      <w:pPr>
        <w:pStyle w:val="NTtolprincipal"/>
        <w:rPr>
          <w:sz w:val="22"/>
        </w:rPr>
      </w:pPr>
      <w:r>
        <w:t>CHAPITRE V ATTESTATION ET ÉQUIVALENCES</w:t>
      </w:r>
    </w:p>
    <w:p w:rsidR="002F688E" w:rsidRPr="00D20931" w:rsidRDefault="000E4498">
      <w:pPr>
        <w:pStyle w:val="NTtolsecundari"/>
      </w:pPr>
      <w:r>
        <w:t>ARTICLE 42. DIPLÔMES DE FORMATION PROFESSIONNELLE ET CERTIFICATS PROFESSIONNELS</w:t>
      </w:r>
    </w:p>
    <w:p w:rsidR="002F688E" w:rsidRPr="001B5F73" w:rsidRDefault="004317AE" w:rsidP="00CB1676">
      <w:pPr>
        <w:pStyle w:val="NNormal"/>
        <w:spacing w:before="240" w:line="360" w:lineRule="auto"/>
        <w:rPr>
          <w:b/>
          <w:sz w:val="22"/>
          <w:szCs w:val="22"/>
          <w:lang w:val="fr-FR"/>
        </w:rPr>
      </w:pPr>
      <w:r w:rsidRPr="004317AE">
        <w:rPr>
          <w:sz w:val="22"/>
          <w:szCs w:val="22"/>
          <w:lang w:val="fr-FR"/>
        </w:rPr>
        <w:t>1. Les diplômes de formation professionnelle relevant du système éducatif et les certificats professionnels propres au monde du travail attestent officiellement de la compétence professionnelle des personnes. Ces deux types d’attestation officielle prennent pour référence les certifications professionnelles et les unités de compétence du répertoire des certifications professionnelles du système de formation et de certification professionnelle</w:t>
      </w:r>
      <w:r w:rsidR="00173781">
        <w:rPr>
          <w:sz w:val="22"/>
          <w:szCs w:val="22"/>
          <w:lang w:val="fr-FR"/>
        </w:rPr>
        <w:t>s</w:t>
      </w:r>
      <w:r w:rsidRPr="004317AE">
        <w:rPr>
          <w:sz w:val="22"/>
          <w:szCs w:val="22"/>
          <w:lang w:val="fr-FR"/>
        </w:rPr>
        <w:t xml:space="preserve"> de Catalogne, bien que les diplômes puissent comprendre, et </w:t>
      </w:r>
      <w:r w:rsidR="00173781">
        <w:rPr>
          <w:sz w:val="22"/>
          <w:szCs w:val="22"/>
          <w:lang w:val="fr-FR"/>
        </w:rPr>
        <w:t xml:space="preserve">que </w:t>
      </w:r>
      <w:r w:rsidRPr="004317AE">
        <w:rPr>
          <w:sz w:val="22"/>
          <w:szCs w:val="22"/>
          <w:lang w:val="fr-FR"/>
        </w:rPr>
        <w:t>les certificats professionnels puissent ajouter, des contenus de formation non inclus dans le répertoire</w:t>
      </w:r>
      <w:r w:rsidR="00A12CEF" w:rsidRPr="001B5F73">
        <w:rPr>
          <w:rFonts w:eastAsiaTheme="minorEastAsia" w:cstheme="minorBidi"/>
          <w:snapToGrid/>
          <w:sz w:val="22"/>
          <w:szCs w:val="22"/>
          <w:lang w:val="fr-FR" w:eastAsia="ca-ES"/>
        </w:rPr>
        <w:t>.</w:t>
      </w:r>
    </w:p>
    <w:p w:rsidR="00A12CEF" w:rsidRPr="001B5F73" w:rsidRDefault="00783056" w:rsidP="00CB1676">
      <w:pPr>
        <w:pStyle w:val="NNormal"/>
        <w:spacing w:before="240" w:line="360" w:lineRule="auto"/>
        <w:rPr>
          <w:rFonts w:eastAsiaTheme="minorEastAsia" w:cstheme="minorBidi"/>
          <w:b/>
          <w:snapToGrid/>
          <w:sz w:val="22"/>
          <w:szCs w:val="22"/>
          <w:lang w:val="fr-FR" w:eastAsia="ca-ES"/>
        </w:rPr>
      </w:pPr>
      <w:r w:rsidRPr="00783056">
        <w:rPr>
          <w:sz w:val="22"/>
          <w:szCs w:val="22"/>
          <w:lang w:val="fr-FR"/>
        </w:rPr>
        <w:t>2. L’offre de formation professionnelle relevant du système éducatif se compose, conformément à la réglementation en vigueur, des diplômes homologués, des diplômes propres établis par le Gouvernement, des adaptations de programmes concernant certains profils professionnels et exigences sectorielles et des adaptations de programmes pour les personnes présentant un handicap léger ou modéré</w:t>
      </w:r>
      <w:r w:rsidR="00A12CEF" w:rsidRPr="001B5F73">
        <w:rPr>
          <w:rFonts w:eastAsiaTheme="minorEastAsia" w:cstheme="minorBidi"/>
          <w:snapToGrid/>
          <w:sz w:val="22"/>
          <w:szCs w:val="22"/>
          <w:lang w:val="fr-FR" w:eastAsia="ca-ES"/>
        </w:rPr>
        <w:t>.</w:t>
      </w:r>
    </w:p>
    <w:p w:rsidR="00A12CEF" w:rsidRPr="00783056" w:rsidRDefault="00783056" w:rsidP="00CB1676">
      <w:pPr>
        <w:pStyle w:val="NNormal"/>
        <w:spacing w:before="240" w:line="360" w:lineRule="auto"/>
        <w:rPr>
          <w:b/>
          <w:iCs/>
          <w:snapToGrid/>
          <w:sz w:val="22"/>
          <w:szCs w:val="22"/>
          <w:lang w:val="fr-FR"/>
        </w:rPr>
      </w:pPr>
      <w:r w:rsidRPr="00783056">
        <w:rPr>
          <w:sz w:val="22"/>
          <w:szCs w:val="22"/>
          <w:lang w:val="fr-FR"/>
        </w:rPr>
        <w:t>3. L’offre de formation professionnelle pour l’emploi se compose du fichier catalan de spécialités de formation du Service public de l’emploi de Catalogne, qui comprend le répertoire des certificats professionnels et les modules et unités de formation correspondantes, ainsi que d’autres actions de formation non associées aux certificats professionnels. Il comprend également le répertoire des actions de formation continue</w:t>
      </w:r>
      <w:r w:rsidR="00A12CEF" w:rsidRPr="00783056">
        <w:rPr>
          <w:iCs/>
          <w:snapToGrid/>
          <w:sz w:val="22"/>
          <w:szCs w:val="22"/>
          <w:lang w:val="fr-FR" w:eastAsia="ca-ES"/>
        </w:rPr>
        <w:t>.</w:t>
      </w:r>
    </w:p>
    <w:p w:rsidR="002F688E" w:rsidRPr="00D20931" w:rsidRDefault="005F3D2E">
      <w:pPr>
        <w:pStyle w:val="NTtolsecundari"/>
      </w:pPr>
      <w:r>
        <w:t>ARTICLE 43. ÉVALUATION ET ATTESTATION DE COMPÉTENCES PROFESSIONNELLES</w:t>
      </w:r>
    </w:p>
    <w:p w:rsidR="002F688E" w:rsidRPr="005F3D2E" w:rsidRDefault="005F3D2E" w:rsidP="00CB1676">
      <w:pPr>
        <w:pStyle w:val="NNormal"/>
        <w:spacing w:before="240" w:line="360" w:lineRule="auto"/>
        <w:rPr>
          <w:b/>
          <w:sz w:val="22"/>
          <w:szCs w:val="22"/>
          <w:lang w:val="fr-FR"/>
        </w:rPr>
      </w:pPr>
      <w:r w:rsidRPr="005F3D2E">
        <w:rPr>
          <w:sz w:val="22"/>
          <w:szCs w:val="22"/>
          <w:lang w:val="fr-FR"/>
        </w:rPr>
        <w:t xml:space="preserve">1. Le processus d’évaluation et d’attestation de compétences professionnelles permet d’attester des compétences professionnelles acquises par le biais de l’expérience professionnelle, d’activités sociales ou par des formations non formelles ou informelles, en prenant comme référence les unités de compétences du répertoire des certifications professionnelles du système de formation et de certification professionnelles </w:t>
      </w:r>
      <w:r>
        <w:rPr>
          <w:sz w:val="22"/>
          <w:szCs w:val="22"/>
          <w:lang w:val="fr-FR"/>
        </w:rPr>
        <w:t>de</w:t>
      </w:r>
      <w:r w:rsidRPr="005F3D2E">
        <w:rPr>
          <w:sz w:val="22"/>
          <w:szCs w:val="22"/>
          <w:lang w:val="fr-FR"/>
        </w:rPr>
        <w:t xml:space="preserve"> Catalogne</w:t>
      </w:r>
      <w:r w:rsidR="002F688E" w:rsidRPr="005F3D2E">
        <w:rPr>
          <w:sz w:val="22"/>
          <w:szCs w:val="22"/>
          <w:lang w:val="fr-FR"/>
        </w:rPr>
        <w:t>.</w:t>
      </w:r>
    </w:p>
    <w:p w:rsidR="002F688E" w:rsidRPr="005F3D2E" w:rsidRDefault="005F3D2E" w:rsidP="00CB1676">
      <w:pPr>
        <w:pStyle w:val="NNormal"/>
        <w:spacing w:before="240" w:line="360" w:lineRule="auto"/>
        <w:rPr>
          <w:b/>
          <w:sz w:val="22"/>
          <w:szCs w:val="22"/>
          <w:lang w:val="fr-FR"/>
        </w:rPr>
      </w:pPr>
      <w:r w:rsidRPr="005F3D2E">
        <w:rPr>
          <w:sz w:val="22"/>
          <w:szCs w:val="22"/>
          <w:lang w:val="fr-FR"/>
        </w:rPr>
        <w:t>2. Il incombe à l’Agence publique de formation et de certification professionnelles de Catalogne, en ce qui concerne l’évaluation et l’attestation des compétences professionnelles, de:</w:t>
      </w:r>
    </w:p>
    <w:p w:rsidR="00EC3494" w:rsidRPr="005F3D2E" w:rsidRDefault="005F3D2E" w:rsidP="00EC3494">
      <w:pPr>
        <w:pStyle w:val="NNormal"/>
        <w:spacing w:before="240" w:line="360" w:lineRule="auto"/>
        <w:rPr>
          <w:szCs w:val="22"/>
          <w:lang w:val="fr-FR"/>
        </w:rPr>
      </w:pPr>
      <w:r w:rsidRPr="005F3D2E">
        <w:rPr>
          <w:sz w:val="22"/>
          <w:szCs w:val="22"/>
          <w:lang w:val="fr-FR"/>
        </w:rPr>
        <w:t xml:space="preserve">a) Établir la procédure intégrée d'évaluation et d’attestation des compétences professionnelles qui produit des effets directs et immédiats, avec la vérification préalable du droit allégué, de validation par rapport aux modules professionnels correspondant aux diplômes respectifs de formation professionnelle relevant </w:t>
      </w:r>
      <w:r w:rsidR="00173781">
        <w:rPr>
          <w:sz w:val="22"/>
          <w:szCs w:val="22"/>
          <w:lang w:val="fr-FR"/>
        </w:rPr>
        <w:t xml:space="preserve">du </w:t>
      </w:r>
      <w:r w:rsidRPr="005F3D2E">
        <w:rPr>
          <w:sz w:val="22"/>
          <w:szCs w:val="22"/>
          <w:lang w:val="fr-FR"/>
        </w:rPr>
        <w:t xml:space="preserve">système éducatif et d’exemption par rapport aux modules de formation correspondant aux certificats professionnels propres </w:t>
      </w:r>
      <w:r>
        <w:rPr>
          <w:sz w:val="22"/>
          <w:szCs w:val="22"/>
          <w:lang w:val="fr-FR"/>
        </w:rPr>
        <w:t>au monde du travail</w:t>
      </w:r>
      <w:r w:rsidR="00EC3494" w:rsidRPr="005F3D2E">
        <w:rPr>
          <w:sz w:val="22"/>
          <w:szCs w:val="22"/>
          <w:lang w:val="fr-FR"/>
        </w:rPr>
        <w:t>.</w:t>
      </w:r>
    </w:p>
    <w:p w:rsidR="005F3D2E" w:rsidRPr="005F3D2E" w:rsidRDefault="005F3D2E" w:rsidP="005F3D2E">
      <w:pPr>
        <w:pStyle w:val="NNormal"/>
        <w:spacing w:before="240" w:line="360" w:lineRule="auto"/>
        <w:rPr>
          <w:sz w:val="22"/>
          <w:szCs w:val="22"/>
          <w:lang w:val="fr-FR"/>
        </w:rPr>
      </w:pPr>
      <w:r w:rsidRPr="005F3D2E">
        <w:rPr>
          <w:sz w:val="22"/>
          <w:szCs w:val="22"/>
          <w:lang w:val="fr-FR"/>
        </w:rPr>
        <w:t>b) Établir un service régulier et stable d’évaluation et d’attestation; déterminer les établissements de formation offrant ce service; déterminer les entités ou les entreprises qui peuvent collaborer à sa réalisation, ainsi que les processus, les conditions, le régime d’évaluation et les garanties de qualité.</w:t>
      </w:r>
    </w:p>
    <w:p w:rsidR="002F688E" w:rsidRPr="001B5F73" w:rsidRDefault="005F3D2E" w:rsidP="005F3D2E">
      <w:pPr>
        <w:pStyle w:val="NNormal"/>
        <w:spacing w:before="240" w:line="360" w:lineRule="auto"/>
        <w:rPr>
          <w:b/>
          <w:sz w:val="22"/>
          <w:szCs w:val="22"/>
          <w:lang w:val="fr-FR"/>
        </w:rPr>
      </w:pPr>
      <w:r w:rsidRPr="005F3D2E">
        <w:rPr>
          <w:sz w:val="22"/>
          <w:szCs w:val="22"/>
          <w:lang w:val="fr-FR"/>
        </w:rPr>
        <w:t>c) Autoriser les établissements de formation à gérer les procédures d’attestation concernant certaines qualifications, domaines ou familles professionnels, en partenariat avec les organisations patronales et syndicales les plus représentatives de Catalogne</w:t>
      </w:r>
      <w:r w:rsidR="002F688E" w:rsidRPr="001B5F73">
        <w:rPr>
          <w:sz w:val="22"/>
          <w:szCs w:val="22"/>
          <w:lang w:val="fr-FR"/>
        </w:rPr>
        <w:t>.</w:t>
      </w:r>
    </w:p>
    <w:p w:rsidR="005F3D2E" w:rsidRPr="005F3D2E" w:rsidRDefault="005F3D2E" w:rsidP="005F3D2E">
      <w:pPr>
        <w:pStyle w:val="NNormal"/>
        <w:spacing w:before="240" w:line="360" w:lineRule="auto"/>
        <w:rPr>
          <w:sz w:val="22"/>
          <w:szCs w:val="22"/>
          <w:lang w:val="fr-FR"/>
        </w:rPr>
      </w:pPr>
      <w:r w:rsidRPr="005F3D2E">
        <w:rPr>
          <w:sz w:val="22"/>
          <w:szCs w:val="22"/>
          <w:lang w:val="fr-FR"/>
        </w:rPr>
        <w:t>3. Les personnes évaluées doivent recevoir, à la fin de la procédure d’évaluation et d’attestation, un rapport de recommandations d’itinéraire formatif et professionnel et un certificat des unités de compétences attestées.</w:t>
      </w:r>
    </w:p>
    <w:p w:rsidR="002F688E" w:rsidRPr="001B5F73" w:rsidRDefault="005F3D2E" w:rsidP="005F3D2E">
      <w:pPr>
        <w:pStyle w:val="NNormal"/>
        <w:spacing w:before="240" w:line="360" w:lineRule="auto"/>
        <w:rPr>
          <w:b/>
          <w:sz w:val="22"/>
          <w:szCs w:val="22"/>
          <w:lang w:val="fr-FR"/>
        </w:rPr>
      </w:pPr>
      <w:r w:rsidRPr="005F3D2E">
        <w:rPr>
          <w:sz w:val="22"/>
          <w:szCs w:val="22"/>
          <w:lang w:val="fr-FR"/>
        </w:rPr>
        <w:t>4. Les procédures d’évaluation et d’attestation peuvent être mises en œuvre en partenariat avec les organisations patronales et syndicales les plus représentatives de Catalogne, l’administration locale, les chambres officielles de commerce et d’autres entités représentant des intérêts économiques ou professionnels</w:t>
      </w:r>
      <w:r w:rsidR="002F688E" w:rsidRPr="001B5F73">
        <w:rPr>
          <w:sz w:val="22"/>
          <w:szCs w:val="22"/>
          <w:lang w:val="fr-FR"/>
        </w:rPr>
        <w:t>.</w:t>
      </w:r>
    </w:p>
    <w:p w:rsidR="002F688E" w:rsidRPr="00D20931" w:rsidRDefault="00455538">
      <w:pPr>
        <w:pStyle w:val="NTtolsecundari"/>
      </w:pPr>
      <w:r w:rsidRPr="00D20931">
        <w:t>ARTICLE 44. ÉQUIVALENCES DE LA FORMATION PROFESSIONNELLE TOUT AU LONG DE LA VIE</w:t>
      </w:r>
    </w:p>
    <w:p w:rsidR="00F726BE" w:rsidRPr="00F726BE" w:rsidRDefault="00F726BE" w:rsidP="00F726BE">
      <w:pPr>
        <w:spacing w:before="240" w:line="360" w:lineRule="auto"/>
        <w:jc w:val="both"/>
        <w:rPr>
          <w:iCs/>
          <w:szCs w:val="22"/>
          <w:lang w:val="fr-FR" w:eastAsia="ca-ES"/>
        </w:rPr>
      </w:pPr>
      <w:r w:rsidRPr="00F726BE">
        <w:rPr>
          <w:iCs/>
          <w:szCs w:val="22"/>
          <w:lang w:val="fr-FR" w:eastAsia="ca-ES"/>
        </w:rPr>
        <w:t>1. Il incombe à l’Agence publique de formation et de certification professionnelles de Catalogne, conformément à la réglementation en vigueur et concernant les équivalences de la formation professionnelle tout au long de la vie, de:</w:t>
      </w:r>
    </w:p>
    <w:p w:rsidR="00095D9E" w:rsidRPr="00F726BE" w:rsidRDefault="00F726BE" w:rsidP="00F726BE">
      <w:pPr>
        <w:spacing w:before="240" w:line="360" w:lineRule="auto"/>
        <w:jc w:val="both"/>
        <w:rPr>
          <w:iCs/>
          <w:szCs w:val="22"/>
          <w:lang w:val="fr-FR" w:eastAsia="ca-ES"/>
        </w:rPr>
      </w:pPr>
      <w:r w:rsidRPr="00F726BE">
        <w:rPr>
          <w:iCs/>
          <w:szCs w:val="22"/>
          <w:lang w:val="fr-FR" w:eastAsia="ca-ES"/>
        </w:rPr>
        <w:t>a) Promouvoir l’application des équivalences ou validation et des exemptions entre la formation professionnelle relevant du système éducatif et les certificats professionnels de la formation pour l'emploi, ainsi qu’avec les diplômes correspondant aux enseignements de régime spécial et aux enseignements universitaires</w:t>
      </w:r>
      <w:r w:rsidR="00095D9E" w:rsidRPr="00F726BE">
        <w:rPr>
          <w:iCs/>
          <w:szCs w:val="22"/>
          <w:lang w:val="fr-FR" w:eastAsia="ca-ES"/>
        </w:rPr>
        <w:t>.</w:t>
      </w:r>
    </w:p>
    <w:p w:rsidR="00F726BE" w:rsidRPr="00F726BE" w:rsidRDefault="00F726BE" w:rsidP="00F726BE">
      <w:pPr>
        <w:spacing w:before="240" w:line="360" w:lineRule="auto"/>
        <w:jc w:val="both"/>
        <w:rPr>
          <w:iCs/>
          <w:szCs w:val="22"/>
          <w:lang w:val="fr-FR" w:eastAsia="ca-ES"/>
        </w:rPr>
      </w:pPr>
      <w:r w:rsidRPr="00F726BE">
        <w:rPr>
          <w:iCs/>
          <w:szCs w:val="22"/>
          <w:lang w:val="fr-FR" w:eastAsia="ca-ES"/>
        </w:rPr>
        <w:t>b) Établir les critères des procédures pour faciliter et promouvoir l’utilisation des équivalences</w:t>
      </w:r>
      <w:r w:rsidR="0094381D">
        <w:rPr>
          <w:iCs/>
          <w:szCs w:val="22"/>
          <w:lang w:val="fr-FR" w:eastAsia="ca-ES"/>
        </w:rPr>
        <w:t>,</w:t>
      </w:r>
      <w:r w:rsidR="0094381D" w:rsidRPr="00F726BE">
        <w:rPr>
          <w:iCs/>
          <w:szCs w:val="22"/>
          <w:lang w:val="fr-FR" w:eastAsia="ca-ES"/>
        </w:rPr>
        <w:t xml:space="preserve"> </w:t>
      </w:r>
      <w:r w:rsidRPr="00F726BE">
        <w:rPr>
          <w:iCs/>
          <w:szCs w:val="22"/>
          <w:lang w:val="fr-FR" w:eastAsia="ca-ES"/>
        </w:rPr>
        <w:t>les critères du système d’information et de consultation des équivalences et les tables de relation entre les différents systèmes de formation.</w:t>
      </w:r>
    </w:p>
    <w:p w:rsidR="00095D9E" w:rsidRPr="00F726BE" w:rsidRDefault="00F726BE" w:rsidP="00F726BE">
      <w:pPr>
        <w:spacing w:before="240" w:line="360" w:lineRule="auto"/>
        <w:jc w:val="both"/>
        <w:rPr>
          <w:iCs/>
          <w:szCs w:val="22"/>
          <w:lang w:val="fr-FR" w:eastAsia="ca-ES"/>
        </w:rPr>
      </w:pPr>
      <w:r w:rsidRPr="00F726BE">
        <w:rPr>
          <w:iCs/>
          <w:szCs w:val="22"/>
          <w:lang w:val="fr-FR" w:eastAsia="ca-ES"/>
        </w:rPr>
        <w:t>c) Promouvoir la possibilité d’équivalence des apprentissages acquis à l'extérieur du système par le biais du répertoire des certifications professionnelles de Catalogne</w:t>
      </w:r>
      <w:r w:rsidR="00095D9E" w:rsidRPr="001B5F73">
        <w:rPr>
          <w:iCs/>
          <w:szCs w:val="22"/>
          <w:lang w:val="fr-FR" w:eastAsia="ca-ES"/>
        </w:rPr>
        <w:t xml:space="preserve">. </w:t>
      </w:r>
      <w:r w:rsidRPr="00F726BE">
        <w:rPr>
          <w:iCs/>
          <w:szCs w:val="22"/>
          <w:lang w:val="fr-FR" w:eastAsia="ca-ES"/>
        </w:rPr>
        <w:t>Établir des critères et des mécanismes pour veiller à ce que cette équivalence implique des niveaux d’apprentissage et de compétence équivalents</w:t>
      </w:r>
      <w:r>
        <w:rPr>
          <w:iCs/>
          <w:szCs w:val="22"/>
          <w:lang w:val="fr-FR" w:eastAsia="ca-ES"/>
        </w:rPr>
        <w:t>.</w:t>
      </w:r>
    </w:p>
    <w:p w:rsidR="002F688E" w:rsidRPr="00F726BE" w:rsidRDefault="00F726BE" w:rsidP="00CB1676">
      <w:pPr>
        <w:pStyle w:val="NNormal"/>
        <w:spacing w:before="240" w:line="360" w:lineRule="auto"/>
        <w:rPr>
          <w:b/>
          <w:sz w:val="22"/>
          <w:szCs w:val="22"/>
          <w:lang w:val="fr-FR"/>
        </w:rPr>
      </w:pPr>
      <w:r w:rsidRPr="00F726BE">
        <w:rPr>
          <w:sz w:val="22"/>
          <w:szCs w:val="22"/>
          <w:lang w:val="fr-FR"/>
        </w:rPr>
        <w:t xml:space="preserve">2. Les procédures d’évaluation et d’attestation des compétences, qui sont effectuées dans le cadre du système de formation et de certification professionnelles, et les procédures de reconnaissance académique, propres </w:t>
      </w:r>
      <w:r w:rsidR="00EF1467">
        <w:rPr>
          <w:sz w:val="22"/>
          <w:szCs w:val="22"/>
          <w:lang w:val="fr-FR"/>
        </w:rPr>
        <w:t>au</w:t>
      </w:r>
      <w:r w:rsidRPr="00F726BE">
        <w:rPr>
          <w:sz w:val="22"/>
          <w:szCs w:val="22"/>
          <w:lang w:val="fr-FR"/>
        </w:rPr>
        <w:t xml:space="preserve"> système éducatif, doivent garantir, si affinité suffisante, que les conseils reçus par les personnes dans le cadre d’une des deux procédures produisent des effets dans l’autre</w:t>
      </w:r>
      <w:r w:rsidR="002F688E" w:rsidRPr="00F726BE">
        <w:rPr>
          <w:sz w:val="22"/>
          <w:szCs w:val="22"/>
          <w:lang w:val="fr-FR"/>
        </w:rPr>
        <w:t>.</w:t>
      </w:r>
    </w:p>
    <w:p w:rsidR="002F688E" w:rsidRPr="00D20931" w:rsidRDefault="00E608B8">
      <w:pPr>
        <w:pStyle w:val="NTtolsecundari"/>
      </w:pPr>
      <w:r w:rsidRPr="00D20931">
        <w:t>ARTICLE 45. REGISTRE DES UNITÉS DE COMPÉTENCE</w:t>
      </w:r>
    </w:p>
    <w:p w:rsidR="00E608B8" w:rsidRPr="00E608B8" w:rsidRDefault="00E608B8" w:rsidP="00E608B8">
      <w:pPr>
        <w:pStyle w:val="NNormal"/>
        <w:spacing w:before="240" w:line="360" w:lineRule="auto"/>
        <w:rPr>
          <w:iCs/>
          <w:sz w:val="22"/>
          <w:szCs w:val="22"/>
          <w:lang w:val="fr-FR"/>
        </w:rPr>
      </w:pPr>
      <w:r w:rsidRPr="00E608B8">
        <w:rPr>
          <w:iCs/>
          <w:sz w:val="22"/>
          <w:szCs w:val="22"/>
          <w:lang w:val="fr-FR"/>
        </w:rPr>
        <w:t>1. Il est créé un registre des unités de compétence, de nature personnelle, incluant les unités de compétence attestées par les personnes par le biais de la formation professionnelle relevant du système éducatif, de la formation professionnelle pour l’emploi et des procédures d’évaluation et d’attestation.</w:t>
      </w:r>
    </w:p>
    <w:p w:rsidR="002F688E" w:rsidRPr="00E608B8" w:rsidRDefault="00E608B8" w:rsidP="00E608B8">
      <w:pPr>
        <w:pStyle w:val="NNormal"/>
        <w:spacing w:before="240" w:line="360" w:lineRule="auto"/>
        <w:rPr>
          <w:b/>
          <w:sz w:val="22"/>
          <w:szCs w:val="22"/>
          <w:lang w:val="fr-FR"/>
        </w:rPr>
      </w:pPr>
      <w:r w:rsidRPr="00E608B8">
        <w:rPr>
          <w:iCs/>
          <w:sz w:val="22"/>
          <w:szCs w:val="22"/>
          <w:lang w:val="fr-FR"/>
        </w:rPr>
        <w:t>2. L’Agence publique de formation et de certification professionnelles de Catalogne doit gérer le registre d’unités de compétence et veiller à ce qu'il garantisse la protection des données personnelles</w:t>
      </w:r>
      <w:r w:rsidR="002F688E" w:rsidRPr="00E608B8">
        <w:rPr>
          <w:sz w:val="22"/>
          <w:szCs w:val="22"/>
          <w:lang w:val="fr-FR"/>
        </w:rPr>
        <w:t>.</w:t>
      </w:r>
    </w:p>
    <w:p w:rsidR="002F688E" w:rsidRPr="00D20931" w:rsidRDefault="00E608B8">
      <w:pPr>
        <w:pStyle w:val="NTtolsecundari"/>
      </w:pPr>
      <w:r w:rsidRPr="00D20931">
        <w:t>ARTICLE 46. OBJECTIFS DU REGISTRE</w:t>
      </w:r>
    </w:p>
    <w:p w:rsidR="00E608B8" w:rsidRPr="00E608B8" w:rsidRDefault="00E608B8" w:rsidP="00E608B8">
      <w:pPr>
        <w:spacing w:before="240" w:line="360" w:lineRule="auto"/>
        <w:jc w:val="both"/>
        <w:rPr>
          <w:snapToGrid w:val="0"/>
          <w:szCs w:val="22"/>
          <w:lang w:val="fr-FR"/>
        </w:rPr>
      </w:pPr>
      <w:r w:rsidRPr="00E608B8">
        <w:rPr>
          <w:snapToGrid w:val="0"/>
          <w:szCs w:val="22"/>
          <w:lang w:val="fr-FR"/>
        </w:rPr>
        <w:t>1. Le registre des unités de compétence permet:</w:t>
      </w:r>
    </w:p>
    <w:p w:rsidR="00E608B8" w:rsidRPr="00E608B8" w:rsidRDefault="00E608B8" w:rsidP="00E608B8">
      <w:pPr>
        <w:spacing w:before="240" w:line="360" w:lineRule="auto"/>
        <w:jc w:val="both"/>
        <w:rPr>
          <w:snapToGrid w:val="0"/>
          <w:szCs w:val="22"/>
          <w:lang w:val="fr-FR"/>
        </w:rPr>
      </w:pPr>
      <w:r w:rsidRPr="00E608B8">
        <w:rPr>
          <w:snapToGrid w:val="0"/>
          <w:szCs w:val="22"/>
          <w:lang w:val="fr-FR"/>
        </w:rPr>
        <w:t xml:space="preserve">a) aux </w:t>
      </w:r>
      <w:r w:rsidR="00EF1467">
        <w:rPr>
          <w:snapToGrid w:val="0"/>
          <w:szCs w:val="22"/>
          <w:lang w:val="fr-FR"/>
        </w:rPr>
        <w:t>conseillers d’orientation</w:t>
      </w:r>
      <w:r w:rsidRPr="00E608B8">
        <w:rPr>
          <w:snapToGrid w:val="0"/>
          <w:szCs w:val="22"/>
          <w:lang w:val="fr-FR"/>
        </w:rPr>
        <w:t xml:space="preserve"> homologués et aux conseillers habilités du système de formation et de certification professionnelles de consulter les compétences professionnelles attestées, avec l’autorisation expresse préalable de la personne concernée.</w:t>
      </w:r>
    </w:p>
    <w:p w:rsidR="00061B2C" w:rsidRPr="001B5F73" w:rsidRDefault="00E608B8" w:rsidP="00E608B8">
      <w:pPr>
        <w:spacing w:before="240" w:line="360" w:lineRule="auto"/>
        <w:jc w:val="both"/>
        <w:rPr>
          <w:iCs/>
          <w:szCs w:val="22"/>
          <w:lang w:val="fr-FR" w:eastAsia="ca-ES"/>
        </w:rPr>
      </w:pPr>
      <w:r w:rsidRPr="00E608B8">
        <w:rPr>
          <w:snapToGrid w:val="0"/>
          <w:szCs w:val="22"/>
          <w:lang w:val="fr-FR"/>
        </w:rPr>
        <w:t>b) aux personnes de consulter l</w:t>
      </w:r>
      <w:r>
        <w:rPr>
          <w:snapToGrid w:val="0"/>
          <w:szCs w:val="22"/>
          <w:lang w:val="fr-FR"/>
        </w:rPr>
        <w:t>es unités de compétence obtenue</w:t>
      </w:r>
      <w:r w:rsidR="00061B2C" w:rsidRPr="001B5F73">
        <w:rPr>
          <w:iCs/>
          <w:szCs w:val="22"/>
          <w:lang w:val="fr-FR" w:eastAsia="ca-ES"/>
        </w:rPr>
        <w:t>s.</w:t>
      </w:r>
    </w:p>
    <w:p w:rsidR="00E608B8" w:rsidRPr="00E608B8" w:rsidRDefault="00E608B8" w:rsidP="00E608B8">
      <w:pPr>
        <w:pStyle w:val="NNormal"/>
        <w:spacing w:before="240" w:line="360" w:lineRule="auto"/>
        <w:rPr>
          <w:iCs/>
          <w:snapToGrid/>
          <w:sz w:val="22"/>
          <w:szCs w:val="22"/>
          <w:lang w:val="fr-FR" w:eastAsia="ca-ES"/>
        </w:rPr>
      </w:pPr>
      <w:r w:rsidRPr="00E608B8">
        <w:rPr>
          <w:iCs/>
          <w:snapToGrid/>
          <w:sz w:val="22"/>
          <w:szCs w:val="22"/>
          <w:lang w:val="fr-FR" w:eastAsia="ca-ES"/>
        </w:rPr>
        <w:t>c) de délivrer les certificats des unités de compétences professionnelles prouvées ou obtenues.</w:t>
      </w:r>
    </w:p>
    <w:p w:rsidR="00061B2C" w:rsidRPr="00E608B8" w:rsidRDefault="00E608B8" w:rsidP="00E608B8">
      <w:pPr>
        <w:pStyle w:val="NNormal"/>
        <w:spacing w:before="240" w:line="360" w:lineRule="auto"/>
        <w:rPr>
          <w:sz w:val="22"/>
          <w:szCs w:val="22"/>
          <w:lang w:val="fr-FR"/>
        </w:rPr>
      </w:pPr>
      <w:r w:rsidRPr="00E608B8">
        <w:rPr>
          <w:iCs/>
          <w:snapToGrid/>
          <w:sz w:val="22"/>
          <w:szCs w:val="22"/>
          <w:lang w:val="fr-FR" w:eastAsia="ca-ES"/>
        </w:rPr>
        <w:t>2. L’Agence publique de formation et de certification professionnelles de Catalogne et les départements et organismes compétents doivent informer le registre des unités de compétence attestées par les personnes</w:t>
      </w:r>
      <w:r w:rsidR="00061B2C" w:rsidRPr="00E608B8">
        <w:rPr>
          <w:sz w:val="22"/>
          <w:szCs w:val="22"/>
          <w:lang w:val="fr-FR"/>
        </w:rPr>
        <w:t>.</w:t>
      </w:r>
    </w:p>
    <w:p w:rsidR="002F688E" w:rsidRPr="00E608B8" w:rsidRDefault="00E608B8" w:rsidP="00D20931">
      <w:pPr>
        <w:pStyle w:val="NTtolprincipal"/>
      </w:pPr>
      <w:r w:rsidRPr="00E608B8">
        <w:t>CHAPITRE VI. TRANSFERT DE TECHNOLOGIE</w:t>
      </w:r>
    </w:p>
    <w:p w:rsidR="002F688E" w:rsidRPr="00D20931" w:rsidRDefault="00E608B8">
      <w:pPr>
        <w:pStyle w:val="NTtolsecundari"/>
      </w:pPr>
      <w:r w:rsidRPr="00D20931">
        <w:t>ARTICLE 47. SERVICES DE TRANSFERT DE TECHNOLOGIE</w:t>
      </w:r>
    </w:p>
    <w:p w:rsidR="00E608B8" w:rsidRPr="00E608B8" w:rsidRDefault="00E608B8" w:rsidP="00E608B8">
      <w:pPr>
        <w:pStyle w:val="NNormal"/>
        <w:spacing w:before="240" w:line="360" w:lineRule="auto"/>
        <w:rPr>
          <w:sz w:val="22"/>
          <w:szCs w:val="22"/>
          <w:lang w:val="fr-FR"/>
        </w:rPr>
      </w:pPr>
      <w:r w:rsidRPr="00E608B8">
        <w:rPr>
          <w:sz w:val="22"/>
          <w:szCs w:val="22"/>
          <w:lang w:val="fr-FR"/>
        </w:rPr>
        <w:t>1. Les établissements de formation du réseau du système peuvent fournir des services de transfert de technologie aux entreprises.</w:t>
      </w:r>
    </w:p>
    <w:p w:rsidR="00E608B8" w:rsidRPr="00E608B8" w:rsidRDefault="00E608B8" w:rsidP="00E608B8">
      <w:pPr>
        <w:pStyle w:val="NNormal"/>
        <w:spacing w:before="240" w:line="360" w:lineRule="auto"/>
        <w:rPr>
          <w:sz w:val="22"/>
          <w:szCs w:val="22"/>
          <w:lang w:val="fr-FR"/>
        </w:rPr>
      </w:pPr>
      <w:r w:rsidRPr="00E608B8">
        <w:rPr>
          <w:sz w:val="22"/>
          <w:szCs w:val="22"/>
          <w:lang w:val="fr-FR"/>
        </w:rPr>
        <w:t xml:space="preserve">2. Les établissements publics jouissent d’autonomie organisationnelle et économique et pour la mise en place de partenariats avec des entreprises et des centres d’innovation technologique pour fournir des services de transfert de technologie ou pour participer à des appels à projet au niveau de l’État espagnol, de l’Union européenne ou </w:t>
      </w:r>
      <w:r w:rsidR="00984FDF">
        <w:rPr>
          <w:sz w:val="22"/>
          <w:szCs w:val="22"/>
          <w:lang w:val="fr-FR"/>
        </w:rPr>
        <w:t xml:space="preserve">au niveau </w:t>
      </w:r>
      <w:r w:rsidRPr="00E608B8">
        <w:rPr>
          <w:sz w:val="22"/>
          <w:szCs w:val="22"/>
          <w:lang w:val="fr-FR"/>
        </w:rPr>
        <w:t>international relatifs à des projets de recherche et développement (R &amp; D).</w:t>
      </w:r>
    </w:p>
    <w:p w:rsidR="003F0C83" w:rsidRPr="00E608B8" w:rsidRDefault="00E608B8" w:rsidP="00E608B8">
      <w:pPr>
        <w:pStyle w:val="NNormal"/>
        <w:spacing w:before="240" w:line="360" w:lineRule="auto"/>
        <w:rPr>
          <w:b/>
          <w:sz w:val="22"/>
          <w:szCs w:val="22"/>
          <w:lang w:val="fr-FR"/>
        </w:rPr>
      </w:pPr>
      <w:r w:rsidRPr="00E608B8">
        <w:rPr>
          <w:sz w:val="22"/>
          <w:szCs w:val="22"/>
          <w:lang w:val="fr-FR"/>
        </w:rPr>
        <w:t>3. Il convient de renforcer le partenariat avec les universités pour promouvoir la recherche, l’expérimentation et l’innovation pédagogiques dans le domaine de la formation professionnelle</w:t>
      </w:r>
      <w:r w:rsidR="003F0C83" w:rsidRPr="00E608B8">
        <w:rPr>
          <w:sz w:val="22"/>
          <w:szCs w:val="22"/>
          <w:lang w:val="fr-FR"/>
        </w:rPr>
        <w:t>.</w:t>
      </w:r>
    </w:p>
    <w:p w:rsidR="002F688E" w:rsidRPr="00D20931" w:rsidRDefault="00D20931">
      <w:pPr>
        <w:pStyle w:val="NTtolsecundari"/>
      </w:pPr>
      <w:r>
        <w:t>ARTICLE 48. PARTENARIAT AVEC LES CENTRES TECHNOLOGIQUES</w:t>
      </w:r>
    </w:p>
    <w:p w:rsidR="002F688E" w:rsidRPr="00687573" w:rsidRDefault="00687573" w:rsidP="00CB1676">
      <w:pPr>
        <w:pStyle w:val="NNormal"/>
        <w:spacing w:before="240" w:line="360" w:lineRule="auto"/>
        <w:rPr>
          <w:b/>
          <w:sz w:val="22"/>
          <w:szCs w:val="22"/>
          <w:lang w:val="fr-FR"/>
        </w:rPr>
      </w:pPr>
      <w:r w:rsidRPr="00687573">
        <w:rPr>
          <w:sz w:val="22"/>
          <w:szCs w:val="22"/>
          <w:lang w:val="fr-FR"/>
        </w:rPr>
        <w:t>L'Agence publique de formation et de certification professionnelles de Catalogne doit promouvoir et faciliter la prestation par les établissements de formation professionnelle intégrée de services de transfert de technologie aux entreprises, notamment aux petites et moyennes entreprises, et elle doit également promouvoir la relation et, le cas échéant, le soutien et la collaboration, de ces établissements avec les centres technologiques présents en Catalogne</w:t>
      </w:r>
      <w:r w:rsidR="002F688E" w:rsidRPr="00687573">
        <w:rPr>
          <w:sz w:val="22"/>
          <w:szCs w:val="22"/>
          <w:lang w:val="fr-FR"/>
        </w:rPr>
        <w:t>.</w:t>
      </w:r>
    </w:p>
    <w:p w:rsidR="003F0C83" w:rsidRPr="00D20931" w:rsidRDefault="00687573">
      <w:pPr>
        <w:pStyle w:val="NTtolsecundari"/>
      </w:pPr>
      <w:r w:rsidRPr="00D20931">
        <w:t>ARTICLE 49. MOBILITÉ</w:t>
      </w:r>
    </w:p>
    <w:p w:rsidR="005A3EFC" w:rsidRPr="001B5F73" w:rsidRDefault="00687573" w:rsidP="00EE4734">
      <w:pPr>
        <w:pStyle w:val="NNormal"/>
        <w:spacing w:before="240" w:line="360" w:lineRule="auto"/>
        <w:rPr>
          <w:sz w:val="22"/>
          <w:szCs w:val="22"/>
          <w:lang w:val="fr-FR"/>
        </w:rPr>
      </w:pPr>
      <w:r w:rsidRPr="00687573">
        <w:rPr>
          <w:sz w:val="22"/>
          <w:szCs w:val="22"/>
          <w:lang w:val="fr-FR"/>
        </w:rPr>
        <w:t>L’Agence publique de formation et de certification professionnelles de Catalogne doit promouvoir des initiatives visant à l’innovation et à l’amélioration de la qualité de la formation, par le biais de la mobilité dans l’État espagnol, la coopération transfrontalière et la participation aux programmes de l’Union européenne</w:t>
      </w:r>
      <w:r w:rsidR="005A3EFC" w:rsidRPr="001B5F73">
        <w:rPr>
          <w:sz w:val="22"/>
          <w:szCs w:val="22"/>
          <w:lang w:val="fr-FR"/>
        </w:rPr>
        <w:t>.</w:t>
      </w:r>
    </w:p>
    <w:p w:rsidR="002F688E" w:rsidRPr="00531E86" w:rsidRDefault="00531E86" w:rsidP="00D20931">
      <w:pPr>
        <w:pStyle w:val="NTtolprincipal"/>
      </w:pPr>
      <w:r w:rsidRPr="00531E86">
        <w:t>TITRE V</w:t>
      </w:r>
      <w:r w:rsidR="009E67D7">
        <w:t>.</w:t>
      </w:r>
      <w:r w:rsidRPr="00531E86">
        <w:t xml:space="preserve"> QUALITÉ DU SYSTÈME DE FORMATION ET DE CERTIFICATION PROFESSIONNELLES</w:t>
      </w:r>
    </w:p>
    <w:p w:rsidR="002F688E" w:rsidRPr="00D20931" w:rsidRDefault="00531E86">
      <w:pPr>
        <w:pStyle w:val="NTtolsecundari"/>
      </w:pPr>
      <w:r w:rsidRPr="00D20931">
        <w:t>ARTICLE 50. MODÈLE DE GESTION DE LA QUALITÉ</w:t>
      </w:r>
    </w:p>
    <w:p w:rsidR="00937E3F" w:rsidRPr="00937E3F" w:rsidRDefault="00937E3F" w:rsidP="00937E3F">
      <w:pPr>
        <w:pStyle w:val="NNormal"/>
        <w:spacing w:before="240" w:line="360" w:lineRule="auto"/>
        <w:rPr>
          <w:sz w:val="22"/>
          <w:szCs w:val="22"/>
          <w:lang w:val="fr-FR"/>
        </w:rPr>
      </w:pPr>
      <w:r w:rsidRPr="00937E3F">
        <w:rPr>
          <w:sz w:val="22"/>
          <w:szCs w:val="22"/>
          <w:lang w:val="fr-FR"/>
        </w:rPr>
        <w:t xml:space="preserve">1. Les établissements de formation professionnelle intégrée du système de formation et de </w:t>
      </w:r>
      <w:proofErr w:type="gramStart"/>
      <w:r w:rsidRPr="00937E3F">
        <w:rPr>
          <w:sz w:val="22"/>
          <w:szCs w:val="22"/>
          <w:lang w:val="fr-FR"/>
        </w:rPr>
        <w:t>certification professionnelles</w:t>
      </w:r>
      <w:proofErr w:type="gramEnd"/>
      <w:r w:rsidRPr="00937E3F">
        <w:rPr>
          <w:sz w:val="22"/>
          <w:szCs w:val="22"/>
          <w:lang w:val="fr-FR"/>
        </w:rPr>
        <w:t xml:space="preserve"> doivent disposer, en accord avec leur titularité, d’un modèle et d’un système de gestion de la qualité, de l’amélioration continue et de l’innovation.</w:t>
      </w:r>
    </w:p>
    <w:p w:rsidR="002F688E" w:rsidRPr="00937E3F" w:rsidRDefault="00937E3F" w:rsidP="00937E3F">
      <w:pPr>
        <w:pStyle w:val="NNormal"/>
        <w:spacing w:before="240" w:line="360" w:lineRule="auto"/>
        <w:rPr>
          <w:b/>
          <w:sz w:val="22"/>
          <w:szCs w:val="22"/>
          <w:lang w:val="fr-FR"/>
        </w:rPr>
      </w:pPr>
      <w:r w:rsidRPr="00937E3F">
        <w:rPr>
          <w:sz w:val="22"/>
          <w:szCs w:val="22"/>
          <w:lang w:val="fr-FR"/>
        </w:rPr>
        <w:t>2. L’Agence publique de formation et de certification professionnelles de Catalogne doit déterminer les critères à suivre dans l’adoption d’un modèle de gestion de la qualité. Ces critères doivent s’appliquer aux établissements de formation professionnelle intégrée</w:t>
      </w:r>
      <w:r w:rsidR="003F0C83" w:rsidRPr="00937E3F">
        <w:rPr>
          <w:sz w:val="22"/>
          <w:szCs w:val="22"/>
          <w:lang w:val="fr-FR"/>
        </w:rPr>
        <w:t>.</w:t>
      </w:r>
    </w:p>
    <w:p w:rsidR="002F688E" w:rsidRPr="00D20931" w:rsidRDefault="00937E3F">
      <w:pPr>
        <w:pStyle w:val="NTtolsecundari"/>
      </w:pPr>
      <w:r w:rsidRPr="00D20931">
        <w:t xml:space="preserve">ARTICLE 51. </w:t>
      </w:r>
      <w:r w:rsidR="009E67D7" w:rsidRPr="00D20931">
        <w:t>ENTREPRENEURIAT</w:t>
      </w:r>
    </w:p>
    <w:p w:rsidR="00937E3F" w:rsidRPr="00937E3F" w:rsidRDefault="00937E3F" w:rsidP="00937E3F">
      <w:pPr>
        <w:pStyle w:val="NNormal"/>
        <w:spacing w:before="240" w:line="360" w:lineRule="auto"/>
        <w:rPr>
          <w:sz w:val="22"/>
          <w:szCs w:val="22"/>
          <w:lang w:val="fr-FR"/>
        </w:rPr>
      </w:pPr>
      <w:r w:rsidRPr="00937E3F">
        <w:rPr>
          <w:sz w:val="22"/>
          <w:szCs w:val="22"/>
          <w:lang w:val="fr-FR"/>
        </w:rPr>
        <w:t>1. Il incombe à l’Agence publique de formation et de certification professionnelles de Catalogne, concernant l’</w:t>
      </w:r>
      <w:r w:rsidR="009E67D7">
        <w:rPr>
          <w:sz w:val="22"/>
          <w:szCs w:val="22"/>
          <w:lang w:val="fr-FR"/>
        </w:rPr>
        <w:t>entrepreneuriat</w:t>
      </w:r>
      <w:r w:rsidRPr="00937E3F">
        <w:rPr>
          <w:sz w:val="22"/>
          <w:szCs w:val="22"/>
          <w:lang w:val="fr-FR"/>
        </w:rPr>
        <w:t>, de:</w:t>
      </w:r>
    </w:p>
    <w:p w:rsidR="002F688E" w:rsidRPr="00937E3F" w:rsidRDefault="00937E3F" w:rsidP="00937E3F">
      <w:pPr>
        <w:pStyle w:val="NNormal"/>
        <w:spacing w:before="240" w:line="360" w:lineRule="auto"/>
        <w:rPr>
          <w:b/>
          <w:sz w:val="22"/>
          <w:szCs w:val="22"/>
          <w:lang w:val="fr-FR"/>
        </w:rPr>
      </w:pPr>
      <w:r w:rsidRPr="00937E3F">
        <w:rPr>
          <w:sz w:val="22"/>
          <w:szCs w:val="22"/>
          <w:lang w:val="fr-FR"/>
        </w:rPr>
        <w:t>a) Promouvoir l’inclusion, dans certains programmes de formation, d’une formation de base portant sur l’aptitude à l’</w:t>
      </w:r>
      <w:r w:rsidR="009E67D7">
        <w:rPr>
          <w:sz w:val="22"/>
          <w:szCs w:val="22"/>
          <w:lang w:val="fr-FR"/>
        </w:rPr>
        <w:t>entrepreneuriat</w:t>
      </w:r>
      <w:r w:rsidRPr="00937E3F">
        <w:rPr>
          <w:sz w:val="22"/>
          <w:szCs w:val="22"/>
          <w:lang w:val="fr-FR"/>
        </w:rPr>
        <w:t>, les mécanismes de création d'entreprises, l’économie sociale et coopérative et l’auto-emploi, ainsi que sur les divers programmes et aides disponibles à cet effet</w:t>
      </w:r>
      <w:r w:rsidR="002F688E" w:rsidRPr="00937E3F">
        <w:rPr>
          <w:sz w:val="22"/>
          <w:szCs w:val="22"/>
          <w:lang w:val="fr-FR"/>
        </w:rPr>
        <w:t>.</w:t>
      </w:r>
    </w:p>
    <w:p w:rsidR="00937E3F" w:rsidRPr="00937E3F" w:rsidRDefault="00937E3F" w:rsidP="00937E3F">
      <w:pPr>
        <w:pStyle w:val="NNormal"/>
        <w:spacing w:before="240" w:line="360" w:lineRule="auto"/>
        <w:rPr>
          <w:sz w:val="22"/>
          <w:szCs w:val="22"/>
          <w:lang w:val="fr-FR"/>
        </w:rPr>
      </w:pPr>
      <w:r w:rsidRPr="00937E3F">
        <w:rPr>
          <w:sz w:val="22"/>
          <w:szCs w:val="22"/>
          <w:lang w:val="fr-FR"/>
        </w:rPr>
        <w:t xml:space="preserve">b) Veiller à la mise en œuvre de programmes et d’actions spécifiques d’insertion professionnelle, en mettant notamment l’accent sur les compétences professionnelles clés de l’esprit d’entreprise et </w:t>
      </w:r>
      <w:r w:rsidR="00EA25F9">
        <w:rPr>
          <w:sz w:val="22"/>
          <w:szCs w:val="22"/>
          <w:lang w:val="fr-FR"/>
        </w:rPr>
        <w:t>ceux</w:t>
      </w:r>
      <w:r w:rsidR="00EA25F9" w:rsidRPr="00937E3F">
        <w:rPr>
          <w:sz w:val="22"/>
          <w:szCs w:val="22"/>
          <w:lang w:val="fr-FR"/>
        </w:rPr>
        <w:t xml:space="preserve"> </w:t>
      </w:r>
      <w:r w:rsidRPr="00937E3F">
        <w:rPr>
          <w:sz w:val="22"/>
          <w:szCs w:val="22"/>
          <w:lang w:val="fr-FR"/>
        </w:rPr>
        <w:t>qui améliorent les possibilités de réussite dans l'auto-emploi.</w:t>
      </w:r>
    </w:p>
    <w:p w:rsidR="002F688E" w:rsidRPr="00937E3F" w:rsidRDefault="00937E3F" w:rsidP="00937E3F">
      <w:pPr>
        <w:pStyle w:val="NNormal"/>
        <w:spacing w:before="240" w:line="360" w:lineRule="auto"/>
        <w:rPr>
          <w:b/>
          <w:sz w:val="22"/>
          <w:szCs w:val="22"/>
          <w:lang w:val="fr-FR"/>
        </w:rPr>
      </w:pPr>
      <w:r w:rsidRPr="00937E3F">
        <w:rPr>
          <w:sz w:val="22"/>
          <w:szCs w:val="22"/>
          <w:lang w:val="fr-FR"/>
        </w:rPr>
        <w:t>c) Veiller à ce que les établissements de formation qui mettent en œuvre des projets visant à promouvoir la création d'entreprises puissent recevoir le soutien du département compétent en matière d’entreprise et d’emploi</w:t>
      </w:r>
      <w:r w:rsidR="002F688E" w:rsidRPr="00937E3F">
        <w:rPr>
          <w:sz w:val="22"/>
          <w:szCs w:val="22"/>
          <w:lang w:val="fr-FR"/>
        </w:rPr>
        <w:t>.</w:t>
      </w:r>
    </w:p>
    <w:p w:rsidR="002F688E" w:rsidRPr="00937E3F" w:rsidRDefault="00937E3F" w:rsidP="00CB1676">
      <w:pPr>
        <w:pStyle w:val="NNormal"/>
        <w:spacing w:before="240" w:line="360" w:lineRule="auto"/>
        <w:rPr>
          <w:b/>
          <w:sz w:val="22"/>
          <w:szCs w:val="22"/>
          <w:lang w:val="fr-FR"/>
        </w:rPr>
      </w:pPr>
      <w:r w:rsidRPr="00937E3F">
        <w:rPr>
          <w:sz w:val="22"/>
          <w:szCs w:val="22"/>
          <w:lang w:val="fr-FR"/>
        </w:rPr>
        <w:t>2. Les établissements du réseau du système doivent veiller à ce que les programmes incluent des visites à des entreprises de différents secteurs d’activité et cherchent à encourager la réalisation de travaux ou de projets visant à stimuler la créativité et l’initiative personnelle en rapport avec la recherche d'emploi, l’</w:t>
      </w:r>
      <w:r w:rsidR="009E67D7">
        <w:rPr>
          <w:sz w:val="22"/>
          <w:szCs w:val="22"/>
          <w:lang w:val="fr-FR"/>
        </w:rPr>
        <w:t>entrepreneuriat</w:t>
      </w:r>
      <w:r w:rsidRPr="00937E3F">
        <w:rPr>
          <w:sz w:val="22"/>
          <w:szCs w:val="22"/>
          <w:lang w:val="fr-FR"/>
        </w:rPr>
        <w:t>, la création d’entreprises, les coopératives et l’auto-emploi</w:t>
      </w:r>
      <w:r w:rsidR="002F688E" w:rsidRPr="00937E3F">
        <w:rPr>
          <w:sz w:val="22"/>
          <w:szCs w:val="22"/>
          <w:lang w:val="fr-FR"/>
        </w:rPr>
        <w:t>.</w:t>
      </w:r>
    </w:p>
    <w:p w:rsidR="002F688E" w:rsidRPr="00D20931" w:rsidRDefault="00937E3F">
      <w:pPr>
        <w:pStyle w:val="NTtolsecundari"/>
      </w:pPr>
      <w:r w:rsidRPr="00D20931">
        <w:t>ARTICLE 52. INNOVATION ET FORMATION PERMANENTE</w:t>
      </w:r>
    </w:p>
    <w:p w:rsidR="002F688E" w:rsidRPr="00937E3F" w:rsidRDefault="00937E3F" w:rsidP="00CB1676">
      <w:pPr>
        <w:pStyle w:val="NNormal"/>
        <w:spacing w:before="240" w:line="360" w:lineRule="auto"/>
        <w:rPr>
          <w:b/>
          <w:sz w:val="22"/>
          <w:szCs w:val="22"/>
          <w:lang w:val="fr-FR"/>
        </w:rPr>
      </w:pPr>
      <w:r w:rsidRPr="00937E3F">
        <w:rPr>
          <w:sz w:val="22"/>
          <w:szCs w:val="22"/>
          <w:lang w:val="fr-FR"/>
        </w:rPr>
        <w:t>1. L’Agence publique de formation et de certification professionnelles de Catalogne doit proposer des mesures visant à faciliter et à promouvoir l’innovation dans la formation professionnelle, notamment en ce qui concerne les contenus, les itinéraires de formation, les méthodologies et les matériels</w:t>
      </w:r>
      <w:r w:rsidR="002F688E" w:rsidRPr="00937E3F">
        <w:rPr>
          <w:sz w:val="22"/>
          <w:szCs w:val="22"/>
          <w:lang w:val="fr-FR"/>
        </w:rPr>
        <w:t>.</w:t>
      </w:r>
    </w:p>
    <w:p w:rsidR="003F0C83" w:rsidRPr="001B0476" w:rsidRDefault="00937E3F" w:rsidP="00CB1676">
      <w:pPr>
        <w:spacing w:before="240" w:line="360" w:lineRule="auto"/>
        <w:jc w:val="both"/>
        <w:rPr>
          <w:bCs/>
          <w:iCs/>
          <w:szCs w:val="22"/>
          <w:lang w:val="fr-FR" w:eastAsia="ca-ES"/>
        </w:rPr>
      </w:pPr>
      <w:r w:rsidRPr="00937E3F">
        <w:rPr>
          <w:bCs/>
          <w:iCs/>
          <w:szCs w:val="22"/>
          <w:lang w:val="fr-FR" w:eastAsia="ca-ES"/>
        </w:rPr>
        <w:t>2. L’Agence publique de formation et de certification professionnelles de Catalogne doit programmer un plan de formation permanente destiné aux enseignants de tous les établissements de formation professionnelle soutenus sur fonds publics. Le plan de formation permanente des enseignants doit inclure la formation adéquate à l’évolution de</w:t>
      </w:r>
      <w:r w:rsidR="001B0476">
        <w:rPr>
          <w:bCs/>
          <w:iCs/>
          <w:szCs w:val="22"/>
          <w:lang w:val="fr-FR" w:eastAsia="ca-ES"/>
        </w:rPr>
        <w:t xml:space="preserve"> la</w:t>
      </w:r>
      <w:r w:rsidRPr="00937E3F">
        <w:rPr>
          <w:bCs/>
          <w:iCs/>
          <w:szCs w:val="22"/>
          <w:lang w:val="fr-FR" w:eastAsia="ca-ES"/>
        </w:rPr>
        <w:t xml:space="preserve"> technologie et des processus de production; au développement de nouvelles méthodes de formation et aux contextes </w:t>
      </w:r>
      <w:r w:rsidR="00984FDF">
        <w:rPr>
          <w:bCs/>
          <w:iCs/>
          <w:szCs w:val="22"/>
          <w:lang w:val="fr-FR" w:eastAsia="ca-ES"/>
        </w:rPr>
        <w:t>dans</w:t>
      </w:r>
      <w:r w:rsidRPr="00937E3F">
        <w:rPr>
          <w:bCs/>
          <w:iCs/>
          <w:szCs w:val="22"/>
          <w:lang w:val="fr-FR" w:eastAsia="ca-ES"/>
        </w:rPr>
        <w:t xml:space="preserve"> lesquelles elles doivent être imparties. Le plan doit inclure une formation à l’enseignement et, le cas échéant, la formation pour participer aux processus d’attestation des compétences professionnelles acquises par l'expérience professionnelle. Ce plan doit promouvoir </w:t>
      </w:r>
      <w:r w:rsidR="001B0476" w:rsidRPr="001B0476">
        <w:rPr>
          <w:bCs/>
          <w:iCs/>
          <w:szCs w:val="22"/>
          <w:lang w:val="fr-FR" w:eastAsia="ca-ES"/>
        </w:rPr>
        <w:t>l’actualisation des enseignants par le biais d’une offre de stages de formation convenus avec les entreprises ou d’autres entités. En outre, il convient de veiller à ce que la formation équivalente à la formation pédagogique et didactique soit impartie à distance ou en formation mixte</w:t>
      </w:r>
      <w:r w:rsidR="003F0C83" w:rsidRPr="001B0476">
        <w:rPr>
          <w:bCs/>
          <w:iCs/>
          <w:szCs w:val="22"/>
          <w:lang w:val="fr-FR" w:eastAsia="ca-ES"/>
        </w:rPr>
        <w:t>.</w:t>
      </w:r>
    </w:p>
    <w:p w:rsidR="002F688E" w:rsidRPr="00CC2AF7" w:rsidRDefault="00CC2AF7" w:rsidP="00CB1676">
      <w:pPr>
        <w:pStyle w:val="NNormal"/>
        <w:spacing w:before="240" w:line="360" w:lineRule="auto"/>
        <w:rPr>
          <w:b/>
          <w:sz w:val="22"/>
          <w:szCs w:val="22"/>
          <w:lang w:val="fr-FR"/>
        </w:rPr>
      </w:pPr>
      <w:r w:rsidRPr="00CC2AF7">
        <w:rPr>
          <w:sz w:val="22"/>
          <w:szCs w:val="22"/>
          <w:lang w:val="fr-FR"/>
        </w:rPr>
        <w:t>3. Les établissements de formation professionnelle intégrée doivent établir des partenariats avec des entreprises, des établissements ou des entités afin de mettre en perspective les processus de gestion de l’innovation et de pouvoir appliquer les méthodes et les techniques de gestion de l’innovation à la formation professionnelle. L’Administration doit promouvoir des actions pour la mise en œuvre concrète de ces partenariats</w:t>
      </w:r>
      <w:r w:rsidR="002F688E" w:rsidRPr="00CC2AF7">
        <w:rPr>
          <w:sz w:val="22"/>
          <w:szCs w:val="22"/>
          <w:lang w:val="fr-FR"/>
        </w:rPr>
        <w:t>.</w:t>
      </w:r>
    </w:p>
    <w:p w:rsidR="002F688E" w:rsidRPr="00D20931" w:rsidRDefault="00CC2AF7">
      <w:pPr>
        <w:pStyle w:val="NTtolsecundari"/>
      </w:pPr>
      <w:r w:rsidRPr="00D20931">
        <w:t>ARTICLE 53. ÉVALUATION DU SYSTÈME</w:t>
      </w:r>
    </w:p>
    <w:p w:rsidR="00CC2AF7" w:rsidRPr="00CC2AF7" w:rsidRDefault="00CC2AF7" w:rsidP="00CC2AF7">
      <w:pPr>
        <w:pStyle w:val="NNormal"/>
        <w:spacing w:before="240" w:line="360" w:lineRule="auto"/>
        <w:rPr>
          <w:sz w:val="22"/>
          <w:szCs w:val="22"/>
          <w:lang w:val="fr-FR"/>
        </w:rPr>
      </w:pPr>
      <w:r w:rsidRPr="00CC2AF7">
        <w:rPr>
          <w:sz w:val="22"/>
          <w:szCs w:val="22"/>
          <w:lang w:val="fr-FR"/>
        </w:rPr>
        <w:t xml:space="preserve">1. En vue d’assurer le respect des objectifs du système de formation et de </w:t>
      </w:r>
      <w:proofErr w:type="gramStart"/>
      <w:r w:rsidRPr="00CC2AF7">
        <w:rPr>
          <w:sz w:val="22"/>
          <w:szCs w:val="22"/>
          <w:lang w:val="fr-FR"/>
        </w:rPr>
        <w:t>certification professionnelles</w:t>
      </w:r>
      <w:proofErr w:type="gramEnd"/>
      <w:r w:rsidRPr="00CC2AF7">
        <w:rPr>
          <w:sz w:val="22"/>
          <w:szCs w:val="22"/>
          <w:lang w:val="fr-FR"/>
        </w:rPr>
        <w:t>, l’Agence publique de formation et de certification professionnelles de Catalogne doit élaborer périodiquement un rapport d’évaluation du système. Ce rapport doit inclure les données agrégées des résultats académiques et formatifs et d’insertion professionnelle, entre autres.</w:t>
      </w:r>
    </w:p>
    <w:p w:rsidR="002F688E" w:rsidRPr="00CC2AF7" w:rsidRDefault="00CC2AF7" w:rsidP="00CC2AF7">
      <w:pPr>
        <w:pStyle w:val="NNormal"/>
        <w:spacing w:before="240" w:line="360" w:lineRule="auto"/>
        <w:rPr>
          <w:b/>
          <w:sz w:val="22"/>
          <w:szCs w:val="22"/>
          <w:lang w:val="fr-FR"/>
        </w:rPr>
      </w:pPr>
      <w:r w:rsidRPr="00CC2AF7">
        <w:rPr>
          <w:sz w:val="22"/>
          <w:szCs w:val="22"/>
          <w:lang w:val="fr-FR"/>
        </w:rPr>
        <w:t>2. L’Agence publique de formation et de certification professionnelles de Catalogne doit rendre publiques les questions d’intérêt général des résultats de l’é</w:t>
      </w:r>
      <w:r w:rsidR="002311B0">
        <w:rPr>
          <w:sz w:val="22"/>
          <w:szCs w:val="22"/>
          <w:lang w:val="fr-FR"/>
        </w:rPr>
        <w:t>valuation visée au paragraphe </w:t>
      </w:r>
      <w:r w:rsidRPr="00CC2AF7">
        <w:rPr>
          <w:sz w:val="22"/>
          <w:szCs w:val="22"/>
          <w:lang w:val="fr-FR"/>
        </w:rPr>
        <w:t>1</w:t>
      </w:r>
      <w:r w:rsidR="002F688E" w:rsidRPr="00CC2AF7">
        <w:rPr>
          <w:sz w:val="22"/>
          <w:szCs w:val="22"/>
          <w:lang w:val="fr-FR"/>
        </w:rPr>
        <w:t>.</w:t>
      </w:r>
    </w:p>
    <w:p w:rsidR="00CC2AF7" w:rsidRPr="00CC2AF7" w:rsidRDefault="00CC2AF7" w:rsidP="00CC2AF7">
      <w:pPr>
        <w:spacing w:before="240" w:line="360" w:lineRule="auto"/>
        <w:jc w:val="both"/>
        <w:rPr>
          <w:snapToGrid w:val="0"/>
          <w:szCs w:val="22"/>
          <w:lang w:val="fr-FR"/>
        </w:rPr>
      </w:pPr>
      <w:r w:rsidRPr="00CC2AF7">
        <w:rPr>
          <w:snapToGrid w:val="0"/>
          <w:szCs w:val="22"/>
          <w:lang w:val="fr-FR"/>
        </w:rPr>
        <w:t>3. Le contenu du rapport d’évaluation du système doit être pris en compte pour mener à bien les actions opportunes de coordination et d’amélioration des services de base.</w:t>
      </w:r>
    </w:p>
    <w:p w:rsidR="00FC1411" w:rsidRPr="001B5F73" w:rsidRDefault="00CC2AF7" w:rsidP="00CC2AF7">
      <w:pPr>
        <w:spacing w:before="240" w:line="360" w:lineRule="auto"/>
        <w:jc w:val="both"/>
        <w:rPr>
          <w:bCs/>
          <w:iCs/>
          <w:szCs w:val="22"/>
          <w:lang w:val="fr-FR" w:eastAsia="ca-ES"/>
        </w:rPr>
      </w:pPr>
      <w:r w:rsidRPr="00CC2AF7">
        <w:rPr>
          <w:snapToGrid w:val="0"/>
          <w:szCs w:val="22"/>
          <w:lang w:val="fr-FR"/>
        </w:rPr>
        <w:t xml:space="preserve">4. Les données obtenues par le </w:t>
      </w:r>
      <w:r>
        <w:rPr>
          <w:snapToGrid w:val="0"/>
          <w:szCs w:val="22"/>
          <w:lang w:val="fr-FR"/>
        </w:rPr>
        <w:t xml:space="preserve">biais du </w:t>
      </w:r>
      <w:r w:rsidRPr="00CC2AF7">
        <w:rPr>
          <w:snapToGrid w:val="0"/>
          <w:szCs w:val="22"/>
          <w:lang w:val="fr-FR"/>
        </w:rPr>
        <w:t>rapport d’évaluation doivent être accessibles au travers des portails de transparence des différentes administrations</w:t>
      </w:r>
      <w:r w:rsidR="00FC1411" w:rsidRPr="001B5F73">
        <w:rPr>
          <w:bCs/>
          <w:iCs/>
          <w:szCs w:val="22"/>
          <w:lang w:val="fr-FR" w:eastAsia="ca-ES"/>
        </w:rPr>
        <w:t>.</w:t>
      </w:r>
    </w:p>
    <w:p w:rsidR="002F688E" w:rsidRPr="001B5F73" w:rsidRDefault="00CC2AF7" w:rsidP="00D20931">
      <w:pPr>
        <w:pStyle w:val="NTtolprincipal"/>
      </w:pPr>
      <w:r w:rsidRPr="00CC2AF7">
        <w:t>DISPOSITIONS ADDITIONNELLES</w:t>
      </w:r>
    </w:p>
    <w:p w:rsidR="002F688E" w:rsidRPr="00D20931" w:rsidRDefault="00CC2AF7">
      <w:pPr>
        <w:pStyle w:val="NTtolsecundari"/>
      </w:pPr>
      <w:r w:rsidRPr="00CC2AF7">
        <w:t>PREMIÈRE. ASSOMPTION DES COMPÉTENCES ET DES FONCTIONS DE L’INSTITUT CATALAN DES CERTIFICATIONS PROFESSIONNELLES</w:t>
      </w:r>
    </w:p>
    <w:p w:rsidR="00CE6170" w:rsidRPr="001B5F73" w:rsidRDefault="00CC2AF7" w:rsidP="00CB1676">
      <w:pPr>
        <w:pStyle w:val="NNormal"/>
        <w:spacing w:before="240" w:line="360" w:lineRule="auto"/>
        <w:rPr>
          <w:b/>
          <w:sz w:val="22"/>
          <w:szCs w:val="22"/>
          <w:lang w:val="fr-FR"/>
        </w:rPr>
      </w:pPr>
      <w:r w:rsidRPr="00CC2AF7">
        <w:rPr>
          <w:sz w:val="22"/>
          <w:szCs w:val="22"/>
          <w:lang w:val="fr-FR"/>
        </w:rPr>
        <w:t>1. L’Agence publique de formation et de certification professionnelles de Catalogne assume les compétences et les fonctions de l’Institut catalan des certifications professionnelles, qui est supprimé suite à l’entrée en fonctionnement de l'Agence</w:t>
      </w:r>
      <w:r w:rsidR="002F688E" w:rsidRPr="001B5F73">
        <w:rPr>
          <w:sz w:val="22"/>
          <w:szCs w:val="22"/>
          <w:lang w:val="fr-FR"/>
        </w:rPr>
        <w:t xml:space="preserve">. </w:t>
      </w:r>
    </w:p>
    <w:p w:rsidR="002F688E" w:rsidRPr="001B5F73" w:rsidRDefault="00CC2AF7" w:rsidP="00CB1676">
      <w:pPr>
        <w:pStyle w:val="NNormal"/>
        <w:spacing w:before="240" w:line="360" w:lineRule="auto"/>
        <w:rPr>
          <w:b/>
          <w:sz w:val="22"/>
          <w:szCs w:val="22"/>
          <w:lang w:val="fr-FR"/>
        </w:rPr>
      </w:pPr>
      <w:r w:rsidRPr="00CC2AF7">
        <w:rPr>
          <w:sz w:val="22"/>
          <w:szCs w:val="22"/>
          <w:lang w:val="fr-FR"/>
        </w:rPr>
        <w:t>2. Toutes les références à l’Institut catalan des certifications professionnelles dans la réglementation en vigueur sont entendues comme désignant l’Agence publique de formation et de certification professionnelles de Catalogne</w:t>
      </w:r>
      <w:r w:rsidR="002F688E" w:rsidRPr="001B5F73">
        <w:rPr>
          <w:sz w:val="22"/>
          <w:szCs w:val="22"/>
          <w:lang w:val="fr-FR"/>
        </w:rPr>
        <w:t>.</w:t>
      </w:r>
    </w:p>
    <w:p w:rsidR="002F688E" w:rsidRPr="00D20931" w:rsidRDefault="00CC2AF7">
      <w:pPr>
        <w:pStyle w:val="NTtolsecundari"/>
      </w:pPr>
      <w:r w:rsidRPr="00CC2AF7">
        <w:t>DEUXI</w:t>
      </w:r>
      <w:r w:rsidR="00190581">
        <w:t>È</w:t>
      </w:r>
      <w:r w:rsidRPr="00CC2AF7">
        <w:t>ME. R</w:t>
      </w:r>
      <w:r w:rsidR="00190581">
        <w:t>É</w:t>
      </w:r>
      <w:r w:rsidRPr="00CC2AF7">
        <w:t>GIME DU PERSONNEL DE L’INSTITUT CATALAN DES CERTIFICATIONS PROFESSIONNELLES</w:t>
      </w:r>
    </w:p>
    <w:p w:rsidR="002F688E" w:rsidRPr="00CC2AF7" w:rsidRDefault="00CC2AF7" w:rsidP="00CB1676">
      <w:pPr>
        <w:pStyle w:val="NNormal"/>
        <w:spacing w:before="240" w:line="360" w:lineRule="auto"/>
        <w:rPr>
          <w:b/>
          <w:sz w:val="22"/>
          <w:szCs w:val="22"/>
          <w:lang w:val="fr-FR"/>
        </w:rPr>
      </w:pPr>
      <w:r w:rsidRPr="00CC2AF7">
        <w:rPr>
          <w:sz w:val="22"/>
          <w:szCs w:val="22"/>
          <w:lang w:val="fr-FR"/>
        </w:rPr>
        <w:t>Les personnels fonctionnaires en service à l’Institut catalan des certifications professionnelles rejoignent l’Agence publique de formation et de certification professionnelles de Catalogne conformément au tableau des effectifs qui sera adopté</w:t>
      </w:r>
      <w:r w:rsidR="002F688E" w:rsidRPr="00CC2AF7">
        <w:rPr>
          <w:sz w:val="22"/>
          <w:szCs w:val="22"/>
          <w:lang w:val="fr-FR"/>
        </w:rPr>
        <w:t>.</w:t>
      </w:r>
    </w:p>
    <w:p w:rsidR="002F688E" w:rsidRPr="00D20931" w:rsidRDefault="00CC2AF7">
      <w:pPr>
        <w:pStyle w:val="NTtolsecundari"/>
      </w:pPr>
      <w:r w:rsidRPr="00CC2AF7">
        <w:t>TROISIÈME. CONSEIL CATALAN DE LA FORMATION PROFESSIONNELLE</w:t>
      </w:r>
    </w:p>
    <w:p w:rsidR="005D50A5" w:rsidRPr="005D50A5" w:rsidRDefault="005D50A5" w:rsidP="005D50A5">
      <w:pPr>
        <w:pStyle w:val="NNormal"/>
        <w:spacing w:before="240" w:line="360" w:lineRule="auto"/>
        <w:rPr>
          <w:sz w:val="22"/>
          <w:szCs w:val="22"/>
          <w:lang w:val="fr-FR"/>
        </w:rPr>
      </w:pPr>
      <w:r w:rsidRPr="005D50A5">
        <w:rPr>
          <w:sz w:val="22"/>
          <w:szCs w:val="22"/>
          <w:lang w:val="fr-FR"/>
        </w:rPr>
        <w:t xml:space="preserve">1. </w:t>
      </w:r>
      <w:r w:rsidR="002311B0">
        <w:rPr>
          <w:sz w:val="22"/>
          <w:szCs w:val="22"/>
          <w:lang w:val="fr-FR"/>
        </w:rPr>
        <w:t>Dès</w:t>
      </w:r>
      <w:r w:rsidRPr="005D50A5">
        <w:rPr>
          <w:sz w:val="22"/>
          <w:szCs w:val="22"/>
          <w:lang w:val="fr-FR"/>
        </w:rPr>
        <w:t xml:space="preserve"> l’entrée en fonctionnement de l’Agence publique de formation et de certification professionnelles de Catalogne, le Conseil catalan de la formation professionnelle sera renommé «Conseil de formation et de certification professionnelles de Catalogne» et il restera rattaché à l’Agence.</w:t>
      </w:r>
    </w:p>
    <w:p w:rsidR="002F688E" w:rsidRPr="005D50A5" w:rsidRDefault="005D50A5" w:rsidP="005D50A5">
      <w:pPr>
        <w:pStyle w:val="NNormal"/>
        <w:spacing w:before="240" w:line="360" w:lineRule="auto"/>
        <w:rPr>
          <w:b/>
          <w:sz w:val="22"/>
          <w:szCs w:val="22"/>
          <w:lang w:val="fr-FR"/>
        </w:rPr>
      </w:pPr>
      <w:r w:rsidRPr="005D50A5">
        <w:rPr>
          <w:sz w:val="22"/>
          <w:szCs w:val="22"/>
          <w:lang w:val="fr-FR"/>
        </w:rPr>
        <w:t xml:space="preserve">2. Le Conseil de formation et de </w:t>
      </w:r>
      <w:proofErr w:type="gramStart"/>
      <w:r w:rsidRPr="005D50A5">
        <w:rPr>
          <w:sz w:val="22"/>
          <w:szCs w:val="22"/>
          <w:lang w:val="fr-FR"/>
        </w:rPr>
        <w:t>certification professionnelles</w:t>
      </w:r>
      <w:proofErr w:type="gramEnd"/>
      <w:r w:rsidRPr="005D50A5">
        <w:rPr>
          <w:sz w:val="22"/>
          <w:szCs w:val="22"/>
          <w:lang w:val="fr-FR"/>
        </w:rPr>
        <w:t xml:space="preserve"> de Catalogne doit élaborer et adopter ses règles de fonctionnement interne</w:t>
      </w:r>
      <w:r w:rsidR="002F688E" w:rsidRPr="005D50A5">
        <w:rPr>
          <w:sz w:val="22"/>
          <w:szCs w:val="22"/>
          <w:lang w:val="fr-FR"/>
        </w:rPr>
        <w:t>.</w:t>
      </w:r>
    </w:p>
    <w:p w:rsidR="00DC72A1" w:rsidRPr="005D50A5" w:rsidRDefault="005D50A5" w:rsidP="00EE4734">
      <w:pPr>
        <w:pStyle w:val="NTtolsecundari"/>
      </w:pPr>
      <w:r w:rsidRPr="005D50A5">
        <w:t>QUATRIÈME. ÉTABLISSEMENTS SPÉCIFIQUES</w:t>
      </w:r>
    </w:p>
    <w:p w:rsidR="00DC72A1" w:rsidRPr="005D50A5" w:rsidRDefault="005D50A5" w:rsidP="00CB1676">
      <w:pPr>
        <w:widowControl w:val="0"/>
        <w:spacing w:before="240" w:after="120" w:line="360" w:lineRule="auto"/>
        <w:jc w:val="both"/>
        <w:rPr>
          <w:snapToGrid w:val="0"/>
          <w:szCs w:val="22"/>
          <w:lang w:val="fr-FR"/>
        </w:rPr>
      </w:pPr>
      <w:r w:rsidRPr="005D50A5">
        <w:rPr>
          <w:snapToGrid w:val="0"/>
          <w:szCs w:val="22"/>
          <w:lang w:val="fr-FR"/>
        </w:rPr>
        <w:t>Le département compétent en matière d’éducation, en fonction des besoins de planification, des disponibilités budgétaires et du critère d’efficacité dans l’utilisation des ressources, doit donner la priorité à la création d’établissements spécifiques de formation professionnelle ou spécialisés dans les cycles de formation post-obligatoire, ou à la spécialisation d’établissements existants</w:t>
      </w:r>
      <w:r w:rsidR="00DC72A1" w:rsidRPr="005D50A5">
        <w:rPr>
          <w:snapToGrid w:val="0"/>
          <w:szCs w:val="22"/>
          <w:lang w:val="fr-FR"/>
        </w:rPr>
        <w:t>.</w:t>
      </w:r>
    </w:p>
    <w:p w:rsidR="00352BF2" w:rsidRPr="00D20931" w:rsidRDefault="00BC2135">
      <w:pPr>
        <w:pStyle w:val="NTtolsecundari"/>
      </w:pPr>
      <w:r w:rsidRPr="00BC2135">
        <w:t>CINQUIÈME. SIMPLIFICATION ADMINISTRATIVE</w:t>
      </w:r>
    </w:p>
    <w:p w:rsidR="00352BF2" w:rsidRPr="00BC2135" w:rsidRDefault="00BC2135" w:rsidP="00CB1676">
      <w:pPr>
        <w:spacing w:before="240" w:line="360" w:lineRule="auto"/>
        <w:jc w:val="both"/>
        <w:rPr>
          <w:iCs/>
          <w:szCs w:val="22"/>
          <w:lang w:val="fr-FR" w:eastAsia="ca-ES"/>
        </w:rPr>
      </w:pPr>
      <w:r w:rsidRPr="00BC2135">
        <w:rPr>
          <w:iCs/>
          <w:szCs w:val="22"/>
          <w:lang w:val="fr-FR" w:eastAsia="ca-ES"/>
        </w:rPr>
        <w:t>Les établissements dont l’offre de formation professionnelle a bénéficié d’une autorisation dans le sous-système de la formation professionnelle initiale ou d’une homologation dans la formation professionnelle pour l'emploi sont soumis à une procédure simplifiée lorsqu’ils souhaitent obtenir dans l’autre sous-système une autorisation ou une homologation pour des formations conduisant à des unités de compétence qui coïncident avec celles pour lesquelles ils ont déjà bénéficié d’une autorisation</w:t>
      </w:r>
      <w:r w:rsidR="00352BF2" w:rsidRPr="00BC2135">
        <w:rPr>
          <w:iCs/>
          <w:szCs w:val="22"/>
          <w:lang w:val="fr-FR" w:eastAsia="ca-ES"/>
        </w:rPr>
        <w:t>.</w:t>
      </w:r>
    </w:p>
    <w:p w:rsidR="00352BF2" w:rsidRPr="00D20931" w:rsidRDefault="00BC2135">
      <w:pPr>
        <w:pStyle w:val="NTtolsecundari"/>
      </w:pPr>
      <w:r w:rsidRPr="00D20931">
        <w:t>SIXIÈME. CARTE DES SERVICES</w:t>
      </w:r>
    </w:p>
    <w:p w:rsidR="002F688E" w:rsidRPr="00BC2135" w:rsidRDefault="00BC2135" w:rsidP="00CB1676">
      <w:pPr>
        <w:spacing w:before="240" w:line="360" w:lineRule="auto"/>
        <w:jc w:val="both"/>
        <w:rPr>
          <w:iCs/>
          <w:szCs w:val="22"/>
          <w:lang w:val="fr-FR" w:eastAsia="ca-ES"/>
        </w:rPr>
      </w:pPr>
      <w:r w:rsidRPr="00BC2135">
        <w:rPr>
          <w:iCs/>
          <w:szCs w:val="22"/>
          <w:lang w:val="fr-FR" w:eastAsia="ca-ES"/>
        </w:rPr>
        <w:t>Les établissements du réseau du système intégré doivent disposer d’une carte spécifique des services de formation et de certification professionnelles, qui doit énoncer les modalités de services que l’établissement offre aux personnes, entreprises et entités en matière de formation et de certification professionnelles. La carte des services répertorie les services de base prévus par la présente loi qui sont offerts par l’établissement, et les services spécifiques offerts par l’établissement avec l’accord de ses titulaires</w:t>
      </w:r>
      <w:r w:rsidR="002F688E" w:rsidRPr="00BC2135">
        <w:rPr>
          <w:iCs/>
          <w:szCs w:val="22"/>
          <w:lang w:val="fr-FR" w:eastAsia="ca-ES"/>
        </w:rPr>
        <w:t>.</w:t>
      </w:r>
    </w:p>
    <w:p w:rsidR="00352BF2" w:rsidRPr="00D20931" w:rsidRDefault="00BC2135">
      <w:pPr>
        <w:pStyle w:val="NTtolsecundari"/>
      </w:pPr>
      <w:r w:rsidRPr="00D20931">
        <w:t>SEPTIÈME. PROTECTION DES DONN</w:t>
      </w:r>
      <w:r w:rsidR="00190581">
        <w:t>É</w:t>
      </w:r>
      <w:r w:rsidRPr="00D20931">
        <w:t>ES PERSONNELLES</w:t>
      </w:r>
    </w:p>
    <w:p w:rsidR="002F688E" w:rsidRPr="001B5F73" w:rsidRDefault="00BC2135" w:rsidP="00CB1676">
      <w:pPr>
        <w:spacing w:before="240" w:line="360" w:lineRule="auto"/>
        <w:jc w:val="both"/>
        <w:rPr>
          <w:iCs/>
          <w:szCs w:val="22"/>
          <w:lang w:val="fr-FR" w:eastAsia="ca-ES"/>
        </w:rPr>
      </w:pPr>
      <w:r w:rsidRPr="00BC2135">
        <w:rPr>
          <w:iCs/>
          <w:szCs w:val="22"/>
          <w:lang w:val="fr-FR" w:eastAsia="ca-ES"/>
        </w:rPr>
        <w:t xml:space="preserve">En ce qui concerne le traitement des données, la réglementation de protection des données personnelles est applicable au domaine du système de formation et de </w:t>
      </w:r>
      <w:proofErr w:type="gramStart"/>
      <w:r w:rsidRPr="00BC2135">
        <w:rPr>
          <w:iCs/>
          <w:szCs w:val="22"/>
          <w:lang w:val="fr-FR" w:eastAsia="ca-ES"/>
        </w:rPr>
        <w:t>certification professionnelles</w:t>
      </w:r>
      <w:proofErr w:type="gramEnd"/>
      <w:r w:rsidRPr="00BC2135">
        <w:rPr>
          <w:iCs/>
          <w:szCs w:val="22"/>
          <w:lang w:val="fr-FR" w:eastAsia="ca-ES"/>
        </w:rPr>
        <w:t>. Les mesures nécessaires pour garantir la sécurité et la confidentialité de ces données doivent être adoptées, sans préjudice des procédures dans lesquelles la réglementation exige qu’elles soient publiques</w:t>
      </w:r>
      <w:r w:rsidR="002F688E" w:rsidRPr="001B5F73">
        <w:rPr>
          <w:iCs/>
          <w:szCs w:val="22"/>
          <w:lang w:val="fr-FR" w:eastAsia="ca-ES"/>
        </w:rPr>
        <w:t>.</w:t>
      </w:r>
    </w:p>
    <w:p w:rsidR="00F16569" w:rsidRPr="00D20931" w:rsidRDefault="00BC2135" w:rsidP="00EE4734">
      <w:pPr>
        <w:pStyle w:val="NTtolsecundari"/>
      </w:pPr>
      <w:r w:rsidRPr="00D20931">
        <w:t>HUITIÈME. INDEMNITÉS DE PRÉSENCE</w:t>
      </w:r>
    </w:p>
    <w:p w:rsidR="00F16569" w:rsidRPr="001B5F73" w:rsidRDefault="00BC2135" w:rsidP="00CB1676">
      <w:pPr>
        <w:widowControl w:val="0"/>
        <w:spacing w:before="240" w:after="120" w:line="360" w:lineRule="auto"/>
        <w:jc w:val="both"/>
        <w:rPr>
          <w:snapToGrid w:val="0"/>
          <w:szCs w:val="22"/>
          <w:lang w:val="fr-FR"/>
        </w:rPr>
      </w:pPr>
      <w:r w:rsidRPr="00BC2135">
        <w:rPr>
          <w:snapToGrid w:val="0"/>
          <w:szCs w:val="22"/>
          <w:lang w:val="fr-FR"/>
        </w:rPr>
        <w:t xml:space="preserve">Les personnes représentant la </w:t>
      </w:r>
      <w:proofErr w:type="spellStart"/>
      <w:r w:rsidRPr="00BC2135">
        <w:rPr>
          <w:snapToGrid w:val="0"/>
          <w:szCs w:val="22"/>
          <w:lang w:val="fr-FR"/>
        </w:rPr>
        <w:t>Generalitat</w:t>
      </w:r>
      <w:proofErr w:type="spellEnd"/>
      <w:r w:rsidRPr="00BC2135">
        <w:rPr>
          <w:snapToGrid w:val="0"/>
          <w:szCs w:val="22"/>
          <w:lang w:val="fr-FR"/>
        </w:rPr>
        <w:t xml:space="preserve"> n’ont pas droit à percevoir d’indemnités de présence pour les réunions des organes ou commissions institués par la présente loi</w:t>
      </w:r>
      <w:r w:rsidR="00F16569" w:rsidRPr="001B5F73">
        <w:rPr>
          <w:snapToGrid w:val="0"/>
          <w:szCs w:val="22"/>
          <w:lang w:val="fr-FR"/>
        </w:rPr>
        <w:t>.</w:t>
      </w:r>
    </w:p>
    <w:p w:rsidR="001A2E46" w:rsidRPr="00D20931" w:rsidRDefault="00FC5020" w:rsidP="00EE4734">
      <w:pPr>
        <w:pStyle w:val="NTtolsecundari"/>
      </w:pPr>
      <w:r w:rsidRPr="00D20931">
        <w:t>NEUVIÈME. SYSTÈME D’INDICATEURS</w:t>
      </w:r>
    </w:p>
    <w:p w:rsidR="001A2E46" w:rsidRPr="001B5F73" w:rsidRDefault="00FC5020" w:rsidP="00CB1676">
      <w:pPr>
        <w:spacing w:before="240" w:line="360" w:lineRule="auto"/>
        <w:jc w:val="both"/>
        <w:rPr>
          <w:iCs/>
          <w:szCs w:val="22"/>
          <w:lang w:val="fr-FR" w:eastAsia="ca-ES"/>
        </w:rPr>
      </w:pPr>
      <w:r w:rsidRPr="00FC5020">
        <w:rPr>
          <w:iCs/>
          <w:szCs w:val="22"/>
          <w:lang w:val="fr-FR" w:eastAsia="ca-ES"/>
        </w:rPr>
        <w:t>L’Agence publique de formation et de certification professionnelles de Catalogne doit établir un système d’indicateurs pour pouvoir effectuer un suivi de la mise en œuvre correcte de la présente loi</w:t>
      </w:r>
      <w:r w:rsidR="001A2E46" w:rsidRPr="001B5F73">
        <w:rPr>
          <w:iCs/>
          <w:szCs w:val="22"/>
          <w:lang w:val="fr-FR" w:eastAsia="ca-ES"/>
        </w:rPr>
        <w:t>.</w:t>
      </w:r>
    </w:p>
    <w:p w:rsidR="004852A8" w:rsidRPr="00D20931" w:rsidRDefault="00FC5020" w:rsidP="00EE4734">
      <w:pPr>
        <w:pStyle w:val="NTtolsecundari"/>
      </w:pPr>
      <w:r w:rsidRPr="00D20931">
        <w:t>DIXIÈME. ÉTABLISSEMENTS D’ENSEIGNEMENT SPÉCIALISÉ</w:t>
      </w:r>
    </w:p>
    <w:p w:rsidR="004852A8" w:rsidRPr="00FC5020" w:rsidRDefault="00FC5020" w:rsidP="00CB1676">
      <w:pPr>
        <w:spacing w:before="240" w:line="360" w:lineRule="auto"/>
        <w:jc w:val="both"/>
        <w:rPr>
          <w:iCs/>
          <w:szCs w:val="22"/>
          <w:lang w:val="fr-FR" w:eastAsia="ca-ES"/>
        </w:rPr>
      </w:pPr>
      <w:r w:rsidRPr="00FC5020">
        <w:rPr>
          <w:iCs/>
          <w:szCs w:val="22"/>
          <w:lang w:val="fr-FR" w:eastAsia="ca-ES"/>
        </w:rPr>
        <w:t>Le Gouvernement, eu égard à la nécessité d’assurer une formation professionnelle adéquate pour les personnes présentant un handicap léger ou modéré, doit veiller au bon fonctionnement des établissements d’enseignement spécialisé et doit leur allouer les moyens et le soutien nécessaires. Les établissements d’enseignement spécialisé ne peuvent en aucun cas être considérés comme faisant partie du réseau d’établissements de la deuxième chance</w:t>
      </w:r>
      <w:r w:rsidR="004852A8" w:rsidRPr="00FC5020">
        <w:rPr>
          <w:iCs/>
          <w:szCs w:val="22"/>
          <w:lang w:val="fr-FR" w:eastAsia="ca-ES"/>
        </w:rPr>
        <w:t>.</w:t>
      </w:r>
    </w:p>
    <w:p w:rsidR="00E55E1A" w:rsidRPr="00D20931" w:rsidRDefault="00B31D5B">
      <w:pPr>
        <w:pStyle w:val="NTtolsecundari"/>
      </w:pPr>
      <w:r w:rsidRPr="00D20931">
        <w:t>ONZIÈME. BOURSES ET AIDES AUX CHÔMEURS</w:t>
      </w:r>
    </w:p>
    <w:p w:rsidR="00E55E1A" w:rsidRPr="00B31D5B" w:rsidRDefault="00B31D5B" w:rsidP="00E55E1A">
      <w:pPr>
        <w:spacing w:before="240" w:line="360" w:lineRule="auto"/>
        <w:jc w:val="both"/>
        <w:rPr>
          <w:iCs/>
          <w:szCs w:val="22"/>
          <w:lang w:val="fr-FR" w:eastAsia="ca-ES"/>
        </w:rPr>
      </w:pPr>
      <w:r w:rsidRPr="00B31D5B">
        <w:rPr>
          <w:szCs w:val="22"/>
          <w:lang w:val="fr-FR"/>
        </w:rPr>
        <w:t>Les chômeurs inscrits aux diverses offres et modalités de formation professionnelle peuvent demander des bourses et des aides pour couvrir le transport, les repas, l’hébergement, le handicap et la conciliation, et autres bourses ou aides pouvant être déterminées dans des procédures spécifiques, selon les modalités déterminées par voie de règlement</w:t>
      </w:r>
      <w:r w:rsidR="00E55E1A" w:rsidRPr="00B31D5B">
        <w:rPr>
          <w:szCs w:val="22"/>
          <w:lang w:val="fr-FR"/>
        </w:rPr>
        <w:t>.</w:t>
      </w:r>
    </w:p>
    <w:p w:rsidR="002F688E" w:rsidRPr="00B31D5B" w:rsidRDefault="00D20931" w:rsidP="00D20931">
      <w:pPr>
        <w:pStyle w:val="NTtolprincipal"/>
      </w:pPr>
      <w:r>
        <w:t>DISPOSITIONS FINALES</w:t>
      </w:r>
    </w:p>
    <w:p w:rsidR="00A666A0" w:rsidRPr="00D20931" w:rsidRDefault="00D20931" w:rsidP="00EE4734">
      <w:pPr>
        <w:pStyle w:val="NTtolsecundari"/>
      </w:pPr>
      <w:r>
        <w:t>PREMIÈRE. INTERPRETATION ET APPLICATION</w:t>
      </w:r>
    </w:p>
    <w:p w:rsidR="00A666A0" w:rsidRPr="00B31D5B" w:rsidRDefault="00B31D5B" w:rsidP="00CB1676">
      <w:pPr>
        <w:spacing w:before="240" w:line="360" w:lineRule="auto"/>
        <w:jc w:val="both"/>
        <w:rPr>
          <w:szCs w:val="22"/>
          <w:lang w:val="fr-FR"/>
        </w:rPr>
      </w:pPr>
      <w:r w:rsidRPr="00B31D5B">
        <w:rPr>
          <w:szCs w:val="22"/>
          <w:lang w:val="fr-FR"/>
        </w:rPr>
        <w:t>La présente loi doit être interprétée et appliquée conformément à la réglementation en vigueur</w:t>
      </w:r>
      <w:r w:rsidR="00F24192" w:rsidRPr="00B31D5B">
        <w:rPr>
          <w:szCs w:val="22"/>
          <w:lang w:val="fr-FR"/>
        </w:rPr>
        <w:t>.</w:t>
      </w:r>
    </w:p>
    <w:p w:rsidR="00A666A0" w:rsidRPr="00D20931" w:rsidRDefault="00190581">
      <w:pPr>
        <w:pStyle w:val="NTtolsecundari"/>
      </w:pPr>
      <w:r>
        <w:t>DEUXIÈME. APPLICATION AUX SERVICES, PLANS, PROGRAMMES ET ACTIVITÉS DE FORMATION PROFESSIONNELLE</w:t>
      </w:r>
    </w:p>
    <w:p w:rsidR="00A666A0" w:rsidRPr="001B5F73" w:rsidRDefault="00B31D5B" w:rsidP="00CB1676">
      <w:pPr>
        <w:spacing w:before="240" w:line="360" w:lineRule="auto"/>
        <w:jc w:val="both"/>
        <w:rPr>
          <w:rStyle w:val="ECCursiva"/>
          <w:i w:val="0"/>
          <w:szCs w:val="22"/>
          <w:lang w:val="fr-FR"/>
        </w:rPr>
      </w:pPr>
      <w:r w:rsidRPr="00B31D5B">
        <w:rPr>
          <w:rStyle w:val="ECCursiva"/>
          <w:i w:val="0"/>
          <w:szCs w:val="22"/>
          <w:lang w:val="fr-FR" w:eastAsia="ca-ES"/>
        </w:rPr>
        <w:t>Les dispositions de la présente loi sont applicables à tous les services, plans, programmes et activités liés à la formation professionnelle et à tous les établissements publics et privés assurant une formation professionnelle en Catalogne</w:t>
      </w:r>
      <w:r w:rsidR="00A666A0" w:rsidRPr="001B5F73">
        <w:rPr>
          <w:rStyle w:val="ECCursiva"/>
          <w:i w:val="0"/>
          <w:szCs w:val="22"/>
          <w:lang w:val="fr-FR"/>
        </w:rPr>
        <w:t>.</w:t>
      </w:r>
    </w:p>
    <w:p w:rsidR="00A666A0" w:rsidRPr="00D20931" w:rsidRDefault="00190581">
      <w:pPr>
        <w:pStyle w:val="NTtolsecundari"/>
      </w:pPr>
      <w:r>
        <w:t>TROISIÈME. MISE EN ŒUVRE DE LA LOI</w:t>
      </w:r>
    </w:p>
    <w:p w:rsidR="00A666A0" w:rsidRPr="001B5F73" w:rsidRDefault="00B31D5B" w:rsidP="00CB1676">
      <w:pPr>
        <w:pStyle w:val="NNormal"/>
        <w:spacing w:before="240" w:line="360" w:lineRule="auto"/>
        <w:rPr>
          <w:b/>
          <w:sz w:val="22"/>
          <w:szCs w:val="22"/>
          <w:lang w:val="fr-FR"/>
        </w:rPr>
      </w:pPr>
      <w:r w:rsidRPr="00B31D5B">
        <w:rPr>
          <w:sz w:val="22"/>
          <w:szCs w:val="22"/>
          <w:lang w:val="fr-FR"/>
        </w:rPr>
        <w:t xml:space="preserve">Le Gouvernement est autorisé à arrêter les mesures nécessaires en vue de </w:t>
      </w:r>
      <w:r w:rsidR="00DD1986" w:rsidRPr="000B4C8D">
        <w:rPr>
          <w:sz w:val="22"/>
          <w:szCs w:val="22"/>
          <w:lang w:val="fr-FR"/>
        </w:rPr>
        <w:t xml:space="preserve">la mise en œuvre et l'application </w:t>
      </w:r>
      <w:r w:rsidRPr="000B4C8D">
        <w:rPr>
          <w:sz w:val="22"/>
          <w:szCs w:val="22"/>
          <w:lang w:val="fr-FR"/>
        </w:rPr>
        <w:t>de</w:t>
      </w:r>
      <w:r w:rsidRPr="00B31D5B">
        <w:rPr>
          <w:sz w:val="22"/>
          <w:szCs w:val="22"/>
          <w:lang w:val="fr-FR"/>
        </w:rPr>
        <w:t xml:space="preserve"> la présente loi</w:t>
      </w:r>
      <w:r w:rsidR="00A666A0" w:rsidRPr="001B5F73">
        <w:rPr>
          <w:sz w:val="22"/>
          <w:szCs w:val="22"/>
          <w:lang w:val="fr-FR"/>
        </w:rPr>
        <w:t>.</w:t>
      </w:r>
      <w:r w:rsidR="009954E1">
        <w:rPr>
          <w:sz w:val="22"/>
          <w:szCs w:val="22"/>
          <w:lang w:val="fr-FR"/>
        </w:rPr>
        <w:t xml:space="preserve"> </w:t>
      </w:r>
    </w:p>
    <w:p w:rsidR="00A666A0" w:rsidRPr="00D20931" w:rsidRDefault="00190581">
      <w:pPr>
        <w:pStyle w:val="NTtolsecundari"/>
      </w:pPr>
      <w:r>
        <w:t>QUATRIÈME. HABILITATION POUR LA DÉTERMINATION DES PROGRAMMES</w:t>
      </w:r>
    </w:p>
    <w:p w:rsidR="00A666A0" w:rsidRPr="000B5243" w:rsidRDefault="00E10BDA" w:rsidP="00CB1676">
      <w:pPr>
        <w:pStyle w:val="NNormal"/>
        <w:spacing w:before="240" w:line="360" w:lineRule="auto"/>
        <w:rPr>
          <w:rFonts w:eastAsiaTheme="minorHAnsi"/>
          <w:szCs w:val="22"/>
          <w:lang w:val="fr-FR" w:eastAsia="en-US"/>
        </w:rPr>
      </w:pPr>
      <w:r w:rsidRPr="00E10BDA">
        <w:rPr>
          <w:rFonts w:eastAsiaTheme="minorHAnsi"/>
          <w:sz w:val="22"/>
          <w:szCs w:val="22"/>
          <w:lang w:val="fr-FR" w:eastAsia="en-US"/>
        </w:rPr>
        <w:t>Sans préjudice de la réglementation en vigueur et des compétences qui incombent au Gouvernement en matière de détermination des programmes conformément à l’article 53.1 de la loi 12/2009, du 10 juillet, relative à l’éducation, en vertu duquel le Gouvernement est compétent pour adopter la réglementation générale de la formation p</w:t>
      </w:r>
      <w:r w:rsidR="000B5243">
        <w:rPr>
          <w:rFonts w:eastAsiaTheme="minorHAnsi"/>
          <w:sz w:val="22"/>
          <w:szCs w:val="22"/>
          <w:lang w:val="fr-FR" w:eastAsia="en-US"/>
        </w:rPr>
        <w:t>rofessionnelle, le conseiller </w:t>
      </w:r>
      <w:r w:rsidR="000B5243" w:rsidRPr="000B5243">
        <w:rPr>
          <w:rFonts w:eastAsiaTheme="minorHAnsi"/>
          <w:szCs w:val="22"/>
          <w:vertAlign w:val="superscript"/>
          <w:lang w:val="fr-FR" w:eastAsia="en-US"/>
        </w:rPr>
        <w:footnoteReference w:id="2"/>
      </w:r>
      <w:r w:rsidR="000B5243">
        <w:rPr>
          <w:rFonts w:eastAsiaTheme="minorHAnsi"/>
          <w:sz w:val="22"/>
          <w:szCs w:val="22"/>
          <w:lang w:val="fr-FR" w:eastAsia="en-US"/>
        </w:rPr>
        <w:t xml:space="preserve"> </w:t>
      </w:r>
      <w:r w:rsidRPr="00E10BDA">
        <w:rPr>
          <w:rFonts w:eastAsiaTheme="minorHAnsi"/>
          <w:sz w:val="22"/>
          <w:szCs w:val="22"/>
          <w:lang w:val="fr-FR" w:eastAsia="en-US"/>
        </w:rPr>
        <w:t>responsable est habilité à déterminer par arrêté les programmes des diplômes de formation professionnelle</w:t>
      </w:r>
      <w:r w:rsidR="00A666A0" w:rsidRPr="00E10BDA">
        <w:rPr>
          <w:rFonts w:eastAsiaTheme="minorHAnsi"/>
          <w:sz w:val="22"/>
          <w:szCs w:val="22"/>
          <w:lang w:val="fr-FR" w:eastAsia="en-US"/>
        </w:rPr>
        <w:t>.</w:t>
      </w:r>
    </w:p>
    <w:p w:rsidR="00FE6882" w:rsidRPr="00D20931" w:rsidRDefault="00BC1EA0">
      <w:pPr>
        <w:pStyle w:val="NTtolsecundari"/>
      </w:pPr>
      <w:r w:rsidRPr="00D20931">
        <w:t>CINQUIÈME. RÉGLEMENTATION DES DROITS ET DES DEVOIRS</w:t>
      </w:r>
    </w:p>
    <w:p w:rsidR="00FE6882" w:rsidRPr="001B5F73" w:rsidRDefault="00BC1EA0" w:rsidP="00FE6882">
      <w:pPr>
        <w:pStyle w:val="NNormal"/>
        <w:spacing w:before="240" w:line="360" w:lineRule="auto"/>
        <w:rPr>
          <w:sz w:val="22"/>
          <w:szCs w:val="22"/>
          <w:lang w:val="fr-FR"/>
        </w:rPr>
      </w:pPr>
      <w:r w:rsidRPr="00BC1EA0">
        <w:rPr>
          <w:sz w:val="22"/>
          <w:szCs w:val="22"/>
          <w:lang w:val="fr-FR"/>
        </w:rPr>
        <w:t>Le Gouvernement, après consultation des partenaires sociaux les plus représentatifs, réglemente par décret les droits et les devoirs des personnes en stage et en apprentissage et des entreprises qui les accueillent</w:t>
      </w:r>
      <w:r w:rsidR="00FE6882" w:rsidRPr="001B5F73">
        <w:rPr>
          <w:sz w:val="22"/>
          <w:szCs w:val="22"/>
          <w:lang w:val="fr-FR"/>
        </w:rPr>
        <w:t>.</w:t>
      </w:r>
    </w:p>
    <w:p w:rsidR="00A52895" w:rsidRPr="00D20931" w:rsidRDefault="00BC1EA0">
      <w:pPr>
        <w:pStyle w:val="NTtolsecundari"/>
      </w:pPr>
      <w:r w:rsidRPr="00BC1EA0">
        <w:t>SIXIÈME. CALENDRIER D’APPLICATION</w:t>
      </w:r>
    </w:p>
    <w:p w:rsidR="00A52895" w:rsidRPr="00BC1EA0" w:rsidRDefault="00BC1EA0" w:rsidP="00A52895">
      <w:pPr>
        <w:pStyle w:val="NNormal"/>
        <w:spacing w:before="240" w:line="360" w:lineRule="auto"/>
        <w:rPr>
          <w:sz w:val="22"/>
          <w:szCs w:val="22"/>
          <w:lang w:val="fr-FR"/>
        </w:rPr>
      </w:pPr>
      <w:r w:rsidRPr="00BC1EA0">
        <w:rPr>
          <w:sz w:val="22"/>
          <w:szCs w:val="22"/>
          <w:lang w:val="fr-FR"/>
        </w:rPr>
        <w:t>1. Le contenu de la présente loi doit être mis en œuvre par le Gouvernement dans un délai de trois ans, en particulier les dispositions de l'article 5.a.</w:t>
      </w:r>
      <w:r w:rsidR="00A52895" w:rsidRPr="00BC1EA0">
        <w:rPr>
          <w:sz w:val="22"/>
          <w:szCs w:val="22"/>
          <w:lang w:val="fr-FR"/>
        </w:rPr>
        <w:t xml:space="preserve"> </w:t>
      </w:r>
    </w:p>
    <w:p w:rsidR="00696063" w:rsidRPr="00BC1EA0" w:rsidRDefault="00BC1EA0" w:rsidP="00696063">
      <w:pPr>
        <w:pStyle w:val="NNormal"/>
        <w:spacing w:before="240" w:line="360" w:lineRule="auto"/>
        <w:rPr>
          <w:rFonts w:eastAsiaTheme="minorHAnsi"/>
          <w:b/>
          <w:sz w:val="22"/>
          <w:szCs w:val="22"/>
          <w:lang w:val="fr-FR" w:eastAsia="en-US"/>
        </w:rPr>
      </w:pPr>
      <w:r w:rsidRPr="00BC1EA0">
        <w:rPr>
          <w:rFonts w:eastAsiaTheme="minorHAnsi"/>
          <w:sz w:val="22"/>
          <w:szCs w:val="22"/>
          <w:lang w:val="fr-FR" w:eastAsia="en-US"/>
        </w:rPr>
        <w:t>2. La création de l’Agence publique de formation et de certification professionnelles de Catalogne doit intervenir au cours de la première année de mise en œuvre de la présente loi</w:t>
      </w:r>
      <w:r w:rsidR="00696063" w:rsidRPr="00BC1EA0">
        <w:rPr>
          <w:rFonts w:eastAsiaTheme="minorHAnsi"/>
          <w:sz w:val="22"/>
          <w:szCs w:val="22"/>
          <w:lang w:val="fr-FR" w:eastAsia="en-US"/>
        </w:rPr>
        <w:t>.</w:t>
      </w:r>
    </w:p>
    <w:p w:rsidR="00440A80" w:rsidRPr="00BC1EA0" w:rsidRDefault="00BC1EA0" w:rsidP="00440A80">
      <w:pPr>
        <w:pStyle w:val="NNormal"/>
        <w:spacing w:before="240" w:line="360" w:lineRule="auto"/>
        <w:rPr>
          <w:rFonts w:eastAsiaTheme="minorHAnsi"/>
          <w:sz w:val="22"/>
          <w:szCs w:val="22"/>
          <w:lang w:val="fr-FR" w:eastAsia="en-US"/>
        </w:rPr>
      </w:pPr>
      <w:r w:rsidRPr="00BC1EA0">
        <w:rPr>
          <w:rFonts w:eastAsiaTheme="minorHAnsi"/>
          <w:sz w:val="22"/>
          <w:szCs w:val="22"/>
          <w:lang w:val="fr-FR" w:eastAsia="en-US"/>
        </w:rPr>
        <w:t xml:space="preserve">3. Le Gouvernement doit mettre en œuvre par voie de règlement, dans un délai de neuf mois à compter de l’entrée en vigueur de la présente loi, le plan d’attestation et de </w:t>
      </w:r>
      <w:proofErr w:type="gramStart"/>
      <w:r w:rsidRPr="00BC1EA0">
        <w:rPr>
          <w:rFonts w:eastAsiaTheme="minorHAnsi"/>
          <w:sz w:val="22"/>
          <w:szCs w:val="22"/>
          <w:lang w:val="fr-FR" w:eastAsia="en-US"/>
        </w:rPr>
        <w:t>certification professionnelles</w:t>
      </w:r>
      <w:proofErr w:type="gramEnd"/>
      <w:r w:rsidRPr="00BC1EA0">
        <w:rPr>
          <w:rFonts w:eastAsiaTheme="minorHAnsi"/>
          <w:sz w:val="22"/>
          <w:szCs w:val="22"/>
          <w:lang w:val="fr-FR" w:eastAsia="en-US"/>
        </w:rPr>
        <w:t>. Les personnes dépourvues de certification professionnelle doivent avoir accès de manière régulière et stable à une procédure pour attester de leur expérience professionnelle qui leur permette d’obtenir une certification afin d’être en mesure de trouver un emploi ou d’accéder à un itinéraire personnalisé de formation. Le plan doit fixer des objectifs annuels à atteindre et des indicateurs de suivi, ainsi que les actions à entreprendre à cet effet</w:t>
      </w:r>
      <w:r w:rsidR="00440A80" w:rsidRPr="00BC1EA0">
        <w:rPr>
          <w:rFonts w:eastAsiaTheme="minorHAnsi"/>
          <w:sz w:val="22"/>
          <w:szCs w:val="22"/>
          <w:lang w:val="fr-FR" w:eastAsia="en-US"/>
        </w:rPr>
        <w:t>.</w:t>
      </w:r>
    </w:p>
    <w:p w:rsidR="00E45700" w:rsidRPr="00D20931" w:rsidRDefault="00BC1EA0">
      <w:pPr>
        <w:pStyle w:val="NTtolsecundari"/>
      </w:pPr>
      <w:r w:rsidRPr="00BC1EA0">
        <w:t>SEPTIÈME. ADOPTION DES STATUTS DE L’AGENCE PUBLIQUE DE FORMATION ET DE CERTIFICATION DE CATALOGNE</w:t>
      </w:r>
    </w:p>
    <w:p w:rsidR="00E45700" w:rsidRPr="00480B7D" w:rsidRDefault="00480B7D" w:rsidP="00CB1676">
      <w:pPr>
        <w:pStyle w:val="NNormal"/>
        <w:spacing w:before="240" w:line="360" w:lineRule="auto"/>
        <w:rPr>
          <w:b/>
          <w:sz w:val="22"/>
          <w:szCs w:val="22"/>
          <w:lang w:val="fr-FR"/>
        </w:rPr>
      </w:pPr>
      <w:r w:rsidRPr="00480B7D">
        <w:rPr>
          <w:sz w:val="22"/>
          <w:szCs w:val="22"/>
          <w:lang w:val="fr-FR"/>
        </w:rPr>
        <w:t>L’Agence publique de formation et de certification professionnelles de Catalogne entre en service dès adoption de ses statuts par le Gouvernement</w:t>
      </w:r>
      <w:r w:rsidR="00E45700" w:rsidRPr="00480B7D">
        <w:rPr>
          <w:sz w:val="22"/>
          <w:szCs w:val="22"/>
          <w:lang w:val="fr-FR"/>
        </w:rPr>
        <w:t>.</w:t>
      </w:r>
    </w:p>
    <w:p w:rsidR="00F71B2F" w:rsidRPr="00D20931" w:rsidRDefault="00480B7D">
      <w:pPr>
        <w:pStyle w:val="NTtolsecundari"/>
      </w:pPr>
      <w:r w:rsidRPr="00480B7D">
        <w:t>HUITIÈME. BUDGET</w:t>
      </w:r>
    </w:p>
    <w:p w:rsidR="00F71B2F" w:rsidRPr="00480B7D" w:rsidRDefault="00480B7D" w:rsidP="00CB1676">
      <w:pPr>
        <w:spacing w:before="240" w:line="360" w:lineRule="auto"/>
        <w:jc w:val="both"/>
        <w:rPr>
          <w:iCs/>
          <w:szCs w:val="22"/>
          <w:lang w:val="fr-FR" w:eastAsia="ca-ES"/>
        </w:rPr>
      </w:pPr>
      <w:r w:rsidRPr="00480B7D">
        <w:rPr>
          <w:iCs/>
          <w:szCs w:val="22"/>
          <w:lang w:val="fr-FR" w:eastAsia="ca-ES"/>
        </w:rPr>
        <w:t xml:space="preserve">Le Gouvernement doit garantir, par le biais du budget de la </w:t>
      </w:r>
      <w:proofErr w:type="spellStart"/>
      <w:r w:rsidRPr="00480B7D">
        <w:rPr>
          <w:iCs/>
          <w:szCs w:val="22"/>
          <w:lang w:val="fr-FR" w:eastAsia="ca-ES"/>
        </w:rPr>
        <w:t>Generalitat</w:t>
      </w:r>
      <w:proofErr w:type="spellEnd"/>
      <w:r w:rsidRPr="00480B7D">
        <w:rPr>
          <w:iCs/>
          <w:szCs w:val="22"/>
          <w:lang w:val="fr-FR" w:eastAsia="ca-ES"/>
        </w:rPr>
        <w:t xml:space="preserve">, un financement suffisant </w:t>
      </w:r>
      <w:r w:rsidRPr="000B4C8D">
        <w:rPr>
          <w:iCs/>
          <w:szCs w:val="22"/>
          <w:lang w:val="fr-FR" w:eastAsia="ca-ES"/>
        </w:rPr>
        <w:t xml:space="preserve">assurant </w:t>
      </w:r>
      <w:r w:rsidR="00DD1986" w:rsidRPr="000B4C8D">
        <w:rPr>
          <w:iCs/>
          <w:szCs w:val="22"/>
          <w:lang w:val="fr-FR" w:eastAsia="ca-ES"/>
        </w:rPr>
        <w:t>l'application</w:t>
      </w:r>
      <w:r w:rsidRPr="000B4C8D">
        <w:rPr>
          <w:iCs/>
          <w:szCs w:val="22"/>
          <w:lang w:val="fr-FR" w:eastAsia="ca-ES"/>
        </w:rPr>
        <w:t xml:space="preserve"> effective</w:t>
      </w:r>
      <w:r w:rsidRPr="00480B7D">
        <w:rPr>
          <w:iCs/>
          <w:szCs w:val="22"/>
          <w:lang w:val="fr-FR" w:eastAsia="ca-ES"/>
        </w:rPr>
        <w:t xml:space="preserve"> de la présente loi</w:t>
      </w:r>
      <w:r w:rsidR="00F71B2F" w:rsidRPr="00480B7D">
        <w:rPr>
          <w:iCs/>
          <w:szCs w:val="22"/>
          <w:lang w:val="fr-FR" w:eastAsia="ca-ES"/>
        </w:rPr>
        <w:t>.</w:t>
      </w:r>
    </w:p>
    <w:p w:rsidR="002F688E" w:rsidRPr="00D20931" w:rsidRDefault="00480B7D">
      <w:pPr>
        <w:pStyle w:val="NTtolsecundari"/>
      </w:pPr>
      <w:r w:rsidRPr="00480B7D">
        <w:t>NEUVIÈME. ENTRÉE EN VIGUEUR</w:t>
      </w:r>
    </w:p>
    <w:p w:rsidR="002F688E" w:rsidRPr="00480B7D" w:rsidRDefault="00480B7D" w:rsidP="00CB1676">
      <w:pPr>
        <w:pStyle w:val="NNormal"/>
        <w:spacing w:before="240" w:line="360" w:lineRule="auto"/>
        <w:rPr>
          <w:b/>
          <w:sz w:val="22"/>
          <w:szCs w:val="22"/>
          <w:lang w:val="fr-FR"/>
        </w:rPr>
      </w:pPr>
      <w:r w:rsidRPr="00480B7D">
        <w:rPr>
          <w:sz w:val="22"/>
          <w:szCs w:val="22"/>
          <w:lang w:val="fr-FR"/>
        </w:rPr>
        <w:t xml:space="preserve">La présente loi entre en vigueur le lendemain de sa publication au </w:t>
      </w:r>
      <w:proofErr w:type="spellStart"/>
      <w:r w:rsidRPr="00480B7D">
        <w:rPr>
          <w:i/>
          <w:sz w:val="22"/>
          <w:szCs w:val="22"/>
          <w:lang w:val="fr-FR"/>
        </w:rPr>
        <w:t>Diari</w:t>
      </w:r>
      <w:proofErr w:type="spellEnd"/>
      <w:r w:rsidRPr="00480B7D">
        <w:rPr>
          <w:i/>
          <w:sz w:val="22"/>
          <w:szCs w:val="22"/>
          <w:lang w:val="fr-FR"/>
        </w:rPr>
        <w:t xml:space="preserve"> </w:t>
      </w:r>
      <w:proofErr w:type="spellStart"/>
      <w:r w:rsidRPr="00480B7D">
        <w:rPr>
          <w:i/>
          <w:sz w:val="22"/>
          <w:szCs w:val="22"/>
          <w:lang w:val="fr-FR"/>
        </w:rPr>
        <w:t>Oficial</w:t>
      </w:r>
      <w:proofErr w:type="spellEnd"/>
      <w:r w:rsidRPr="00480B7D">
        <w:rPr>
          <w:i/>
          <w:sz w:val="22"/>
          <w:szCs w:val="22"/>
          <w:lang w:val="fr-FR"/>
        </w:rPr>
        <w:t xml:space="preserve"> de la </w:t>
      </w:r>
      <w:proofErr w:type="spellStart"/>
      <w:r w:rsidRPr="00480B7D">
        <w:rPr>
          <w:i/>
          <w:sz w:val="22"/>
          <w:szCs w:val="22"/>
          <w:lang w:val="fr-FR"/>
        </w:rPr>
        <w:t>Generalitat</w:t>
      </w:r>
      <w:proofErr w:type="spellEnd"/>
      <w:r w:rsidRPr="00480B7D">
        <w:rPr>
          <w:i/>
          <w:sz w:val="22"/>
          <w:szCs w:val="22"/>
          <w:lang w:val="fr-FR"/>
        </w:rPr>
        <w:t xml:space="preserve"> de </w:t>
      </w:r>
      <w:proofErr w:type="spellStart"/>
      <w:r w:rsidRPr="00480B7D">
        <w:rPr>
          <w:i/>
          <w:sz w:val="22"/>
          <w:szCs w:val="22"/>
          <w:lang w:val="fr-FR"/>
        </w:rPr>
        <w:t>Catalunya</w:t>
      </w:r>
      <w:proofErr w:type="spellEnd"/>
      <w:r w:rsidR="002F688E" w:rsidRPr="00480B7D">
        <w:rPr>
          <w:sz w:val="22"/>
          <w:szCs w:val="22"/>
          <w:lang w:val="fr-FR"/>
        </w:rPr>
        <w:t>.</w:t>
      </w:r>
    </w:p>
    <w:p w:rsidR="00597D2F" w:rsidRPr="00480B7D" w:rsidRDefault="00597D2F" w:rsidP="00597D2F">
      <w:pPr>
        <w:spacing w:line="240" w:lineRule="auto"/>
        <w:jc w:val="both"/>
        <w:rPr>
          <w:rFonts w:cs="Arial"/>
          <w:lang w:val="fr-FR"/>
        </w:rPr>
      </w:pPr>
    </w:p>
    <w:p w:rsidR="00DF5B64" w:rsidRPr="00480B7D" w:rsidRDefault="00DF5B64" w:rsidP="00597D2F">
      <w:pPr>
        <w:spacing w:line="240" w:lineRule="auto"/>
        <w:jc w:val="both"/>
        <w:rPr>
          <w:rFonts w:cs="Arial"/>
          <w:lang w:val="fr-FR"/>
        </w:rPr>
      </w:pPr>
    </w:p>
    <w:p w:rsidR="001E46D2" w:rsidRPr="002311B0" w:rsidRDefault="00480B7D" w:rsidP="002311B0">
      <w:pPr>
        <w:spacing w:line="240" w:lineRule="auto"/>
        <w:jc w:val="both"/>
        <w:rPr>
          <w:rFonts w:cs="Arial"/>
          <w:szCs w:val="22"/>
          <w:lang w:val="fr-FR"/>
        </w:rPr>
      </w:pPr>
      <w:r w:rsidRPr="00480B7D">
        <w:rPr>
          <w:rFonts w:cs="Arial"/>
          <w:szCs w:val="22"/>
          <w:lang w:val="fr-FR"/>
        </w:rPr>
        <w:t>Palais du Parle</w:t>
      </w:r>
      <w:r w:rsidR="0089136C" w:rsidRPr="00480B7D">
        <w:rPr>
          <w:rFonts w:cs="Arial"/>
          <w:szCs w:val="22"/>
          <w:lang w:val="fr-FR"/>
        </w:rPr>
        <w:t>ment, 4 ju</w:t>
      </w:r>
      <w:r>
        <w:rPr>
          <w:rFonts w:cs="Arial"/>
          <w:szCs w:val="22"/>
          <w:lang w:val="fr-FR"/>
        </w:rPr>
        <w:t>in</w:t>
      </w:r>
      <w:r w:rsidR="002311B0">
        <w:rPr>
          <w:rFonts w:cs="Arial"/>
          <w:szCs w:val="22"/>
          <w:lang w:val="fr-FR"/>
        </w:rPr>
        <w:t xml:space="preserve"> 2015</w:t>
      </w:r>
    </w:p>
    <w:sectPr w:rsidR="001E46D2" w:rsidRPr="002311B0">
      <w:headerReference w:type="default" r:id="rId9"/>
      <w:footerReference w:type="default" r:id="rId10"/>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683" w:rsidRDefault="00947683" w:rsidP="00B624E0">
      <w:pPr>
        <w:spacing w:line="240" w:lineRule="auto"/>
      </w:pPr>
      <w:r>
        <w:separator/>
      </w:r>
    </w:p>
  </w:endnote>
  <w:endnote w:type="continuationSeparator" w:id="0">
    <w:p w:rsidR="00947683" w:rsidRDefault="00947683" w:rsidP="00B624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Parlament">
    <w:altName w:val="Courie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altName w:val="Lucida Sans Unicode"/>
    <w:charset w:val="00"/>
    <w:family w:val="swiss"/>
    <w:pitch w:val="variable"/>
    <w:sig w:usb0="01002A87" w:usb1="00000000" w:usb2="00000000" w:usb3="00000000" w:csb0="000100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441204"/>
      <w:docPartObj>
        <w:docPartGallery w:val="Page Numbers (Bottom of Page)"/>
        <w:docPartUnique/>
      </w:docPartObj>
    </w:sdtPr>
    <w:sdtEndPr/>
    <w:sdtContent>
      <w:p w:rsidR="00947683" w:rsidRDefault="00947683">
        <w:pPr>
          <w:pStyle w:val="Peu"/>
          <w:jc w:val="center"/>
        </w:pPr>
        <w:r>
          <w:fldChar w:fldCharType="begin"/>
        </w:r>
        <w:r>
          <w:instrText>PAGE   \* MERGEFORMAT</w:instrText>
        </w:r>
        <w:r>
          <w:fldChar w:fldCharType="separate"/>
        </w:r>
        <w:r w:rsidR="007B23C8">
          <w:rPr>
            <w:noProof/>
          </w:rPr>
          <w:t>1</w:t>
        </w:r>
        <w:r>
          <w:fldChar w:fldCharType="end"/>
        </w:r>
      </w:p>
    </w:sdtContent>
  </w:sdt>
  <w:p w:rsidR="00947683" w:rsidRDefault="0094768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683" w:rsidRDefault="00947683" w:rsidP="00B624E0">
      <w:pPr>
        <w:spacing w:line="240" w:lineRule="auto"/>
      </w:pPr>
      <w:r>
        <w:separator/>
      </w:r>
    </w:p>
  </w:footnote>
  <w:footnote w:type="continuationSeparator" w:id="0">
    <w:p w:rsidR="00947683" w:rsidRDefault="00947683" w:rsidP="00B624E0">
      <w:pPr>
        <w:spacing w:line="240" w:lineRule="auto"/>
      </w:pPr>
      <w:r>
        <w:continuationSeparator/>
      </w:r>
    </w:p>
  </w:footnote>
  <w:footnote w:id="1">
    <w:p w:rsidR="00947683" w:rsidRPr="001145AA" w:rsidRDefault="00947683" w:rsidP="0064788E">
      <w:pPr>
        <w:pStyle w:val="Textdenotaapeudepgina"/>
      </w:pPr>
      <w:r>
        <w:rPr>
          <w:rStyle w:val="Refernciadenotaapeudepgina"/>
        </w:rPr>
        <w:footnoteRef/>
      </w:r>
      <w:r>
        <w:t xml:space="preserve"> </w:t>
      </w:r>
      <w:proofErr w:type="spellStart"/>
      <w:r w:rsidRPr="001145AA">
        <w:rPr>
          <w:u w:val="single"/>
        </w:rPr>
        <w:t>Ndt</w:t>
      </w:r>
      <w:proofErr w:type="spellEnd"/>
      <w:r>
        <w:t xml:space="preserve">: </w:t>
      </w:r>
      <w:proofErr w:type="spellStart"/>
      <w:r>
        <w:t>Ministère</w:t>
      </w:r>
      <w:proofErr w:type="spellEnd"/>
      <w:r>
        <w:t xml:space="preserve"> de la </w:t>
      </w:r>
      <w:proofErr w:type="spellStart"/>
      <w:r>
        <w:t>Communauté</w:t>
      </w:r>
      <w:proofErr w:type="spellEnd"/>
      <w:r>
        <w:t xml:space="preserve"> </w:t>
      </w:r>
      <w:proofErr w:type="spellStart"/>
      <w:r>
        <w:t>autonome</w:t>
      </w:r>
      <w:proofErr w:type="spellEnd"/>
      <w:r>
        <w:t xml:space="preserve"> de </w:t>
      </w:r>
      <w:proofErr w:type="spellStart"/>
      <w:r>
        <w:t>Catalogne</w:t>
      </w:r>
      <w:proofErr w:type="spellEnd"/>
      <w:r>
        <w:t>.</w:t>
      </w:r>
    </w:p>
  </w:footnote>
  <w:footnote w:id="2">
    <w:p w:rsidR="00947683" w:rsidRDefault="00947683" w:rsidP="000B5243">
      <w:pPr>
        <w:pStyle w:val="Textdenotaapeudepgina"/>
        <w:rPr>
          <w:lang w:eastAsia="en-US"/>
        </w:rPr>
      </w:pPr>
      <w:r>
        <w:rPr>
          <w:rStyle w:val="Refernciadenotaapeudepgina"/>
        </w:rPr>
        <w:footnoteRef/>
      </w:r>
      <w:r>
        <w:t xml:space="preserve"> </w:t>
      </w:r>
      <w:proofErr w:type="spellStart"/>
      <w:r>
        <w:rPr>
          <w:u w:val="single"/>
        </w:rPr>
        <w:t>Ndt</w:t>
      </w:r>
      <w:proofErr w:type="spellEnd"/>
      <w:r>
        <w:t xml:space="preserve">: Ministre du </w:t>
      </w:r>
      <w:proofErr w:type="spellStart"/>
      <w:r>
        <w:t>Gouvernement</w:t>
      </w:r>
      <w:proofErr w:type="spellEnd"/>
      <w:r>
        <w:t xml:space="preserve"> </w:t>
      </w:r>
      <w:proofErr w:type="spellStart"/>
      <w:r>
        <w:t>catalan</w:t>
      </w:r>
      <w:proofErr w:type="spellEnd"/>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683" w:rsidRDefault="00947683" w:rsidP="00A631D7">
    <w:pPr>
      <w:pStyle w:val="Capalera"/>
      <w:jc w:val="center"/>
    </w:pPr>
    <w:r>
      <w:rPr>
        <w:noProof/>
        <w:lang w:eastAsia="ca-ES"/>
      </w:rPr>
      <w:drawing>
        <wp:inline distT="0" distB="0" distL="0" distR="0" wp14:anchorId="1844C352" wp14:editId="2105D012">
          <wp:extent cx="2438400" cy="591312"/>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38400" cy="591312"/>
                  </a:xfrm>
                  <a:prstGeom prst="rect">
                    <a:avLst/>
                  </a:prstGeom>
                </pic:spPr>
              </pic:pic>
            </a:graphicData>
          </a:graphic>
        </wp:inline>
      </w:drawing>
    </w:r>
  </w:p>
  <w:p w:rsidR="00947683" w:rsidRDefault="00947683">
    <w:pPr>
      <w:pStyle w:val="Capalera"/>
    </w:pPr>
  </w:p>
  <w:p w:rsidR="00947683" w:rsidRDefault="009476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C213C6"/>
    <w:lvl w:ilvl="0">
      <w:start w:val="1"/>
      <w:numFmt w:val="decimal"/>
      <w:lvlText w:val="%1."/>
      <w:lvlJc w:val="left"/>
      <w:pPr>
        <w:tabs>
          <w:tab w:val="num" w:pos="1492"/>
        </w:tabs>
        <w:ind w:left="1492" w:hanging="360"/>
      </w:pPr>
    </w:lvl>
  </w:abstractNum>
  <w:abstractNum w:abstractNumId="1">
    <w:nsid w:val="FFFFFF7D"/>
    <w:multiLevelType w:val="singleLevel"/>
    <w:tmpl w:val="0DB2A8C0"/>
    <w:lvl w:ilvl="0">
      <w:start w:val="1"/>
      <w:numFmt w:val="decimal"/>
      <w:lvlText w:val="%1."/>
      <w:lvlJc w:val="left"/>
      <w:pPr>
        <w:tabs>
          <w:tab w:val="num" w:pos="1209"/>
        </w:tabs>
        <w:ind w:left="1209" w:hanging="360"/>
      </w:pPr>
    </w:lvl>
  </w:abstractNum>
  <w:abstractNum w:abstractNumId="2">
    <w:nsid w:val="FFFFFF7E"/>
    <w:multiLevelType w:val="singleLevel"/>
    <w:tmpl w:val="BA88712C"/>
    <w:lvl w:ilvl="0">
      <w:start w:val="1"/>
      <w:numFmt w:val="decimal"/>
      <w:lvlText w:val="%1."/>
      <w:lvlJc w:val="left"/>
      <w:pPr>
        <w:tabs>
          <w:tab w:val="num" w:pos="926"/>
        </w:tabs>
        <w:ind w:left="926" w:hanging="360"/>
      </w:pPr>
    </w:lvl>
  </w:abstractNum>
  <w:abstractNum w:abstractNumId="3">
    <w:nsid w:val="FFFFFF7F"/>
    <w:multiLevelType w:val="singleLevel"/>
    <w:tmpl w:val="515CBDCC"/>
    <w:lvl w:ilvl="0">
      <w:start w:val="1"/>
      <w:numFmt w:val="decimal"/>
      <w:lvlText w:val="%1."/>
      <w:lvlJc w:val="left"/>
      <w:pPr>
        <w:tabs>
          <w:tab w:val="num" w:pos="643"/>
        </w:tabs>
        <w:ind w:left="643" w:hanging="360"/>
      </w:pPr>
    </w:lvl>
  </w:abstractNum>
  <w:abstractNum w:abstractNumId="4">
    <w:nsid w:val="FFFFFF80"/>
    <w:multiLevelType w:val="singleLevel"/>
    <w:tmpl w:val="41769B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A0E61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ECEA1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9815E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078A472"/>
    <w:lvl w:ilvl="0">
      <w:start w:val="1"/>
      <w:numFmt w:val="decimal"/>
      <w:lvlText w:val="%1."/>
      <w:lvlJc w:val="left"/>
      <w:pPr>
        <w:tabs>
          <w:tab w:val="num" w:pos="360"/>
        </w:tabs>
        <w:ind w:left="360" w:hanging="360"/>
      </w:pPr>
    </w:lvl>
  </w:abstractNum>
  <w:abstractNum w:abstractNumId="9">
    <w:nsid w:val="FFFFFF89"/>
    <w:multiLevelType w:val="singleLevel"/>
    <w:tmpl w:val="C48EFB7A"/>
    <w:lvl w:ilvl="0">
      <w:start w:val="1"/>
      <w:numFmt w:val="bullet"/>
      <w:lvlText w:val=""/>
      <w:lvlJc w:val="left"/>
      <w:pPr>
        <w:tabs>
          <w:tab w:val="num" w:pos="360"/>
        </w:tabs>
        <w:ind w:left="360" w:hanging="360"/>
      </w:pPr>
      <w:rPr>
        <w:rFonts w:ascii="Symbol" w:hAnsi="Symbol" w:hint="default"/>
      </w:rPr>
    </w:lvl>
  </w:abstractNum>
  <w:abstractNum w:abstractNumId="10">
    <w:nsid w:val="0D1625E4"/>
    <w:multiLevelType w:val="hybridMultilevel"/>
    <w:tmpl w:val="C770BF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FF90100"/>
    <w:multiLevelType w:val="hybridMultilevel"/>
    <w:tmpl w:val="20E4505E"/>
    <w:lvl w:ilvl="0" w:tplc="8BC0C47A">
      <w:start w:val="1"/>
      <w:numFmt w:val="decimal"/>
      <w:lvlText w:val="%1."/>
      <w:lvlJc w:val="left"/>
      <w:pPr>
        <w:ind w:left="768" w:hanging="408"/>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5FE6C79"/>
    <w:multiLevelType w:val="hybridMultilevel"/>
    <w:tmpl w:val="D0DC24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2AA25413"/>
    <w:multiLevelType w:val="hybridMultilevel"/>
    <w:tmpl w:val="8510152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48B6F71"/>
    <w:multiLevelType w:val="hybridMultilevel"/>
    <w:tmpl w:val="448C3432"/>
    <w:lvl w:ilvl="0" w:tplc="01CA0432">
      <w:numFmt w:val="bullet"/>
      <w:lvlText w:val="-"/>
      <w:lvlJc w:val="left"/>
      <w:pPr>
        <w:ind w:left="360" w:hanging="360"/>
      </w:pPr>
      <w:rPr>
        <w:rFonts w:ascii="Verdana" w:eastAsia="Times New Roman" w:hAnsi="Verdana" w:cs="Times New Roman" w:hint="default"/>
      </w:rPr>
    </w:lvl>
    <w:lvl w:ilvl="1" w:tplc="04030003" w:tentative="1">
      <w:start w:val="1"/>
      <w:numFmt w:val="bullet"/>
      <w:lvlText w:val="o"/>
      <w:lvlJc w:val="left"/>
      <w:pPr>
        <w:ind w:left="1298" w:hanging="360"/>
      </w:pPr>
      <w:rPr>
        <w:rFonts w:ascii="Courier New" w:hAnsi="Courier New" w:cs="Courier New" w:hint="default"/>
      </w:rPr>
    </w:lvl>
    <w:lvl w:ilvl="2" w:tplc="04030005" w:tentative="1">
      <w:start w:val="1"/>
      <w:numFmt w:val="bullet"/>
      <w:lvlText w:val=""/>
      <w:lvlJc w:val="left"/>
      <w:pPr>
        <w:ind w:left="2018" w:hanging="360"/>
      </w:pPr>
      <w:rPr>
        <w:rFonts w:ascii="Wingdings" w:hAnsi="Wingdings" w:hint="default"/>
      </w:rPr>
    </w:lvl>
    <w:lvl w:ilvl="3" w:tplc="04030001" w:tentative="1">
      <w:start w:val="1"/>
      <w:numFmt w:val="bullet"/>
      <w:lvlText w:val=""/>
      <w:lvlJc w:val="left"/>
      <w:pPr>
        <w:ind w:left="2738" w:hanging="360"/>
      </w:pPr>
      <w:rPr>
        <w:rFonts w:ascii="Symbol" w:hAnsi="Symbol" w:hint="default"/>
      </w:rPr>
    </w:lvl>
    <w:lvl w:ilvl="4" w:tplc="04030003" w:tentative="1">
      <w:start w:val="1"/>
      <w:numFmt w:val="bullet"/>
      <w:lvlText w:val="o"/>
      <w:lvlJc w:val="left"/>
      <w:pPr>
        <w:ind w:left="3458" w:hanging="360"/>
      </w:pPr>
      <w:rPr>
        <w:rFonts w:ascii="Courier New" w:hAnsi="Courier New" w:cs="Courier New" w:hint="default"/>
      </w:rPr>
    </w:lvl>
    <w:lvl w:ilvl="5" w:tplc="04030005" w:tentative="1">
      <w:start w:val="1"/>
      <w:numFmt w:val="bullet"/>
      <w:lvlText w:val=""/>
      <w:lvlJc w:val="left"/>
      <w:pPr>
        <w:ind w:left="4178" w:hanging="360"/>
      </w:pPr>
      <w:rPr>
        <w:rFonts w:ascii="Wingdings" w:hAnsi="Wingdings" w:hint="default"/>
      </w:rPr>
    </w:lvl>
    <w:lvl w:ilvl="6" w:tplc="04030001" w:tentative="1">
      <w:start w:val="1"/>
      <w:numFmt w:val="bullet"/>
      <w:lvlText w:val=""/>
      <w:lvlJc w:val="left"/>
      <w:pPr>
        <w:ind w:left="4898" w:hanging="360"/>
      </w:pPr>
      <w:rPr>
        <w:rFonts w:ascii="Symbol" w:hAnsi="Symbol" w:hint="default"/>
      </w:rPr>
    </w:lvl>
    <w:lvl w:ilvl="7" w:tplc="04030003" w:tentative="1">
      <w:start w:val="1"/>
      <w:numFmt w:val="bullet"/>
      <w:lvlText w:val="o"/>
      <w:lvlJc w:val="left"/>
      <w:pPr>
        <w:ind w:left="5618" w:hanging="360"/>
      </w:pPr>
      <w:rPr>
        <w:rFonts w:ascii="Courier New" w:hAnsi="Courier New" w:cs="Courier New" w:hint="default"/>
      </w:rPr>
    </w:lvl>
    <w:lvl w:ilvl="8" w:tplc="04030005" w:tentative="1">
      <w:start w:val="1"/>
      <w:numFmt w:val="bullet"/>
      <w:lvlText w:val=""/>
      <w:lvlJc w:val="left"/>
      <w:pPr>
        <w:ind w:left="6338" w:hanging="360"/>
      </w:pPr>
      <w:rPr>
        <w:rFonts w:ascii="Wingdings" w:hAnsi="Wingdings" w:hint="default"/>
      </w:rPr>
    </w:lvl>
  </w:abstractNum>
  <w:abstractNum w:abstractNumId="15">
    <w:nsid w:val="35A4245F"/>
    <w:multiLevelType w:val="hybridMultilevel"/>
    <w:tmpl w:val="A43E625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6F936F9"/>
    <w:multiLevelType w:val="hybridMultilevel"/>
    <w:tmpl w:val="692AE90E"/>
    <w:lvl w:ilvl="0" w:tplc="2A881F5C">
      <w:start w:val="1"/>
      <w:numFmt w:val="bullet"/>
      <w:lvlText w:val="-"/>
      <w:lvlJc w:val="left"/>
      <w:pPr>
        <w:ind w:left="1068" w:hanging="360"/>
      </w:pPr>
      <w:rPr>
        <w:rFonts w:ascii="Verdana" w:eastAsia="Times New Roman" w:hAnsi="Verdana" w:cs="Times New Roman" w:hint="default"/>
        <w:color w:val="76923C" w:themeColor="accent3" w:themeShade="BF"/>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7">
    <w:nsid w:val="3B9C7FB1"/>
    <w:multiLevelType w:val="hybridMultilevel"/>
    <w:tmpl w:val="A540115A"/>
    <w:lvl w:ilvl="0" w:tplc="03041E00">
      <w:start w:val="1"/>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8">
    <w:nsid w:val="418E3448"/>
    <w:multiLevelType w:val="hybridMultilevel"/>
    <w:tmpl w:val="C2B04DBA"/>
    <w:lvl w:ilvl="0" w:tplc="5FD4E2C2">
      <w:start w:val="5"/>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43AA08BA"/>
    <w:multiLevelType w:val="hybridMultilevel"/>
    <w:tmpl w:val="A81E1FC0"/>
    <w:lvl w:ilvl="0" w:tplc="84D4256C">
      <w:start w:val="1"/>
      <w:numFmt w:val="lowerLetter"/>
      <w:lvlText w:val="%1)"/>
      <w:lvlJc w:val="left"/>
      <w:pPr>
        <w:ind w:left="360" w:hanging="360"/>
      </w:pPr>
      <w:rPr>
        <w:rFonts w:ascii="Verdana" w:eastAsiaTheme="minorHAnsi" w:hAnsi="Verdana" w:cstheme="minorBidi"/>
      </w:rPr>
    </w:lvl>
    <w:lvl w:ilvl="1" w:tplc="04030019" w:tentative="1">
      <w:start w:val="1"/>
      <w:numFmt w:val="lowerLetter"/>
      <w:lvlText w:val="%2."/>
      <w:lvlJc w:val="left"/>
      <w:pPr>
        <w:ind w:left="1156" w:hanging="360"/>
      </w:pPr>
    </w:lvl>
    <w:lvl w:ilvl="2" w:tplc="0403001B" w:tentative="1">
      <w:start w:val="1"/>
      <w:numFmt w:val="lowerRoman"/>
      <w:lvlText w:val="%3."/>
      <w:lvlJc w:val="right"/>
      <w:pPr>
        <w:ind w:left="1876" w:hanging="180"/>
      </w:pPr>
    </w:lvl>
    <w:lvl w:ilvl="3" w:tplc="0403000F" w:tentative="1">
      <w:start w:val="1"/>
      <w:numFmt w:val="decimal"/>
      <w:lvlText w:val="%4."/>
      <w:lvlJc w:val="left"/>
      <w:pPr>
        <w:ind w:left="2596" w:hanging="360"/>
      </w:pPr>
    </w:lvl>
    <w:lvl w:ilvl="4" w:tplc="04030019" w:tentative="1">
      <w:start w:val="1"/>
      <w:numFmt w:val="lowerLetter"/>
      <w:lvlText w:val="%5."/>
      <w:lvlJc w:val="left"/>
      <w:pPr>
        <w:ind w:left="3316" w:hanging="360"/>
      </w:pPr>
    </w:lvl>
    <w:lvl w:ilvl="5" w:tplc="0403001B" w:tentative="1">
      <w:start w:val="1"/>
      <w:numFmt w:val="lowerRoman"/>
      <w:lvlText w:val="%6."/>
      <w:lvlJc w:val="right"/>
      <w:pPr>
        <w:ind w:left="4036" w:hanging="180"/>
      </w:pPr>
    </w:lvl>
    <w:lvl w:ilvl="6" w:tplc="0403000F" w:tentative="1">
      <w:start w:val="1"/>
      <w:numFmt w:val="decimal"/>
      <w:lvlText w:val="%7."/>
      <w:lvlJc w:val="left"/>
      <w:pPr>
        <w:ind w:left="4756" w:hanging="360"/>
      </w:pPr>
    </w:lvl>
    <w:lvl w:ilvl="7" w:tplc="04030019" w:tentative="1">
      <w:start w:val="1"/>
      <w:numFmt w:val="lowerLetter"/>
      <w:lvlText w:val="%8."/>
      <w:lvlJc w:val="left"/>
      <w:pPr>
        <w:ind w:left="5476" w:hanging="360"/>
      </w:pPr>
    </w:lvl>
    <w:lvl w:ilvl="8" w:tplc="0403001B" w:tentative="1">
      <w:start w:val="1"/>
      <w:numFmt w:val="lowerRoman"/>
      <w:lvlText w:val="%9."/>
      <w:lvlJc w:val="right"/>
      <w:pPr>
        <w:ind w:left="6196" w:hanging="180"/>
      </w:pPr>
    </w:lvl>
  </w:abstractNum>
  <w:abstractNum w:abstractNumId="20">
    <w:nsid w:val="46420355"/>
    <w:multiLevelType w:val="hybridMultilevel"/>
    <w:tmpl w:val="5FB887CC"/>
    <w:lvl w:ilvl="0" w:tplc="FC2CB762">
      <w:start w:val="1"/>
      <w:numFmt w:val="lowerLetter"/>
      <w:lvlText w:val="%1)"/>
      <w:lvlJc w:val="left"/>
      <w:pPr>
        <w:ind w:left="360" w:hanging="360"/>
      </w:pPr>
      <w:rPr>
        <w:rFonts w:ascii="Verdana" w:eastAsiaTheme="minorHAnsi" w:hAnsi="Verdana" w:cstheme="minorBidi"/>
      </w:rPr>
    </w:lvl>
    <w:lvl w:ilvl="1" w:tplc="04030019" w:tentative="1">
      <w:start w:val="1"/>
      <w:numFmt w:val="lowerLetter"/>
      <w:lvlText w:val="%2."/>
      <w:lvlJc w:val="left"/>
      <w:pPr>
        <w:ind w:left="1156" w:hanging="360"/>
      </w:pPr>
    </w:lvl>
    <w:lvl w:ilvl="2" w:tplc="0403001B" w:tentative="1">
      <w:start w:val="1"/>
      <w:numFmt w:val="lowerRoman"/>
      <w:lvlText w:val="%3."/>
      <w:lvlJc w:val="right"/>
      <w:pPr>
        <w:ind w:left="1876" w:hanging="180"/>
      </w:pPr>
    </w:lvl>
    <w:lvl w:ilvl="3" w:tplc="0403000F" w:tentative="1">
      <w:start w:val="1"/>
      <w:numFmt w:val="decimal"/>
      <w:lvlText w:val="%4."/>
      <w:lvlJc w:val="left"/>
      <w:pPr>
        <w:ind w:left="2596" w:hanging="360"/>
      </w:pPr>
    </w:lvl>
    <w:lvl w:ilvl="4" w:tplc="04030019" w:tentative="1">
      <w:start w:val="1"/>
      <w:numFmt w:val="lowerLetter"/>
      <w:lvlText w:val="%5."/>
      <w:lvlJc w:val="left"/>
      <w:pPr>
        <w:ind w:left="3316" w:hanging="360"/>
      </w:pPr>
    </w:lvl>
    <w:lvl w:ilvl="5" w:tplc="0403001B" w:tentative="1">
      <w:start w:val="1"/>
      <w:numFmt w:val="lowerRoman"/>
      <w:lvlText w:val="%6."/>
      <w:lvlJc w:val="right"/>
      <w:pPr>
        <w:ind w:left="4036" w:hanging="180"/>
      </w:pPr>
    </w:lvl>
    <w:lvl w:ilvl="6" w:tplc="0403000F" w:tentative="1">
      <w:start w:val="1"/>
      <w:numFmt w:val="decimal"/>
      <w:lvlText w:val="%7."/>
      <w:lvlJc w:val="left"/>
      <w:pPr>
        <w:ind w:left="4756" w:hanging="360"/>
      </w:pPr>
    </w:lvl>
    <w:lvl w:ilvl="7" w:tplc="04030019" w:tentative="1">
      <w:start w:val="1"/>
      <w:numFmt w:val="lowerLetter"/>
      <w:lvlText w:val="%8."/>
      <w:lvlJc w:val="left"/>
      <w:pPr>
        <w:ind w:left="5476" w:hanging="360"/>
      </w:pPr>
    </w:lvl>
    <w:lvl w:ilvl="8" w:tplc="0403001B" w:tentative="1">
      <w:start w:val="1"/>
      <w:numFmt w:val="lowerRoman"/>
      <w:lvlText w:val="%9."/>
      <w:lvlJc w:val="right"/>
      <w:pPr>
        <w:ind w:left="6196" w:hanging="180"/>
      </w:pPr>
    </w:lvl>
  </w:abstractNum>
  <w:abstractNum w:abstractNumId="21">
    <w:nsid w:val="494C2FCE"/>
    <w:multiLevelType w:val="hybridMultilevel"/>
    <w:tmpl w:val="E4FAF0A6"/>
    <w:lvl w:ilvl="0" w:tplc="EEB665C0">
      <w:start w:val="1"/>
      <w:numFmt w:val="decimal"/>
      <w:lvlText w:val="%1."/>
      <w:lvlJc w:val="left"/>
      <w:pPr>
        <w:ind w:left="720" w:hanging="360"/>
      </w:pPr>
      <w:rPr>
        <w:rFonts w:ascii="Verdana" w:hAnsi="Verdana"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4D713B39"/>
    <w:multiLevelType w:val="hybridMultilevel"/>
    <w:tmpl w:val="467C81FC"/>
    <w:lvl w:ilvl="0" w:tplc="A2066E7E">
      <w:start w:val="1"/>
      <w:numFmt w:val="lowerLetter"/>
      <w:lvlText w:val="%1)"/>
      <w:lvlJc w:val="left"/>
      <w:pPr>
        <w:tabs>
          <w:tab w:val="num" w:pos="735"/>
        </w:tabs>
        <w:ind w:left="735" w:hanging="375"/>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3">
    <w:nsid w:val="5252696F"/>
    <w:multiLevelType w:val="hybridMultilevel"/>
    <w:tmpl w:val="C2CED19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54200DF2"/>
    <w:multiLevelType w:val="hybridMultilevel"/>
    <w:tmpl w:val="F4B21278"/>
    <w:lvl w:ilvl="0" w:tplc="762E339A">
      <w:start w:val="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5E740AF"/>
    <w:multiLevelType w:val="hybridMultilevel"/>
    <w:tmpl w:val="C6E6216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66CC6AFB"/>
    <w:multiLevelType w:val="hybridMultilevel"/>
    <w:tmpl w:val="44A0FAF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6F1E26B8"/>
    <w:multiLevelType w:val="hybridMultilevel"/>
    <w:tmpl w:val="9AF42DEE"/>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21"/>
  </w:num>
  <w:num w:numId="13">
    <w:abstractNumId w:val="23"/>
  </w:num>
  <w:num w:numId="14">
    <w:abstractNumId w:val="15"/>
  </w:num>
  <w:num w:numId="15">
    <w:abstractNumId w:val="26"/>
  </w:num>
  <w:num w:numId="16">
    <w:abstractNumId w:val="11"/>
  </w:num>
  <w:num w:numId="17">
    <w:abstractNumId w:val="20"/>
  </w:num>
  <w:num w:numId="18">
    <w:abstractNumId w:val="19"/>
  </w:num>
  <w:num w:numId="19">
    <w:abstractNumId w:val="24"/>
  </w:num>
  <w:num w:numId="20">
    <w:abstractNumId w:val="10"/>
  </w:num>
  <w:num w:numId="21">
    <w:abstractNumId w:val="16"/>
  </w:num>
  <w:num w:numId="22">
    <w:abstractNumId w:val="14"/>
  </w:num>
  <w:num w:numId="23">
    <w:abstractNumId w:val="18"/>
  </w:num>
  <w:num w:numId="24">
    <w:abstractNumId w:val="27"/>
  </w:num>
  <w:num w:numId="25">
    <w:abstractNumId w:val="12"/>
  </w:num>
  <w:num w:numId="26">
    <w:abstractNumId w:val="25"/>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attachedTemplate r:id="rId1"/>
  <w:linkStyle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88E"/>
    <w:rsid w:val="00000BB7"/>
    <w:rsid w:val="0000109B"/>
    <w:rsid w:val="0000121C"/>
    <w:rsid w:val="000033CB"/>
    <w:rsid w:val="00003798"/>
    <w:rsid w:val="000069F3"/>
    <w:rsid w:val="00007BC8"/>
    <w:rsid w:val="00010B0D"/>
    <w:rsid w:val="00012533"/>
    <w:rsid w:val="00014E78"/>
    <w:rsid w:val="0001571E"/>
    <w:rsid w:val="00016001"/>
    <w:rsid w:val="00017FC4"/>
    <w:rsid w:val="00021BDB"/>
    <w:rsid w:val="000238A6"/>
    <w:rsid w:val="000257EA"/>
    <w:rsid w:val="000261C1"/>
    <w:rsid w:val="00026922"/>
    <w:rsid w:val="000278FC"/>
    <w:rsid w:val="00030680"/>
    <w:rsid w:val="00035A7A"/>
    <w:rsid w:val="000424FB"/>
    <w:rsid w:val="0004357B"/>
    <w:rsid w:val="00044377"/>
    <w:rsid w:val="000444A6"/>
    <w:rsid w:val="000444D4"/>
    <w:rsid w:val="0005377D"/>
    <w:rsid w:val="000600A0"/>
    <w:rsid w:val="00061B2C"/>
    <w:rsid w:val="00064565"/>
    <w:rsid w:val="000668D2"/>
    <w:rsid w:val="000668E4"/>
    <w:rsid w:val="0006731F"/>
    <w:rsid w:val="00067E8D"/>
    <w:rsid w:val="00070C58"/>
    <w:rsid w:val="00074715"/>
    <w:rsid w:val="00074DCD"/>
    <w:rsid w:val="00076156"/>
    <w:rsid w:val="0008169F"/>
    <w:rsid w:val="000820D4"/>
    <w:rsid w:val="0008327D"/>
    <w:rsid w:val="000834C5"/>
    <w:rsid w:val="000851BA"/>
    <w:rsid w:val="0008568A"/>
    <w:rsid w:val="00087837"/>
    <w:rsid w:val="00087B28"/>
    <w:rsid w:val="00091F2D"/>
    <w:rsid w:val="00094152"/>
    <w:rsid w:val="00095046"/>
    <w:rsid w:val="00095D9E"/>
    <w:rsid w:val="0009664C"/>
    <w:rsid w:val="000A0536"/>
    <w:rsid w:val="000A1AEA"/>
    <w:rsid w:val="000A392A"/>
    <w:rsid w:val="000A59E7"/>
    <w:rsid w:val="000B135C"/>
    <w:rsid w:val="000B335B"/>
    <w:rsid w:val="000B462B"/>
    <w:rsid w:val="000B4C8D"/>
    <w:rsid w:val="000B5243"/>
    <w:rsid w:val="000B6EBF"/>
    <w:rsid w:val="000B78F6"/>
    <w:rsid w:val="000D4E0D"/>
    <w:rsid w:val="000D7E5D"/>
    <w:rsid w:val="000E06D8"/>
    <w:rsid w:val="000E2793"/>
    <w:rsid w:val="000E3ED1"/>
    <w:rsid w:val="000E4498"/>
    <w:rsid w:val="000E7C9E"/>
    <w:rsid w:val="000F1534"/>
    <w:rsid w:val="000F4A1E"/>
    <w:rsid w:val="00103AD6"/>
    <w:rsid w:val="00104860"/>
    <w:rsid w:val="001068BE"/>
    <w:rsid w:val="00111B23"/>
    <w:rsid w:val="0011432F"/>
    <w:rsid w:val="00115FF3"/>
    <w:rsid w:val="00116315"/>
    <w:rsid w:val="00116728"/>
    <w:rsid w:val="00117058"/>
    <w:rsid w:val="001174E9"/>
    <w:rsid w:val="00117BC7"/>
    <w:rsid w:val="00117CE9"/>
    <w:rsid w:val="00122B5F"/>
    <w:rsid w:val="00125AF2"/>
    <w:rsid w:val="00126DB2"/>
    <w:rsid w:val="00127F56"/>
    <w:rsid w:val="00127FC9"/>
    <w:rsid w:val="00130085"/>
    <w:rsid w:val="00136A7D"/>
    <w:rsid w:val="0013712B"/>
    <w:rsid w:val="00137727"/>
    <w:rsid w:val="00137B1B"/>
    <w:rsid w:val="00141005"/>
    <w:rsid w:val="00143226"/>
    <w:rsid w:val="00147A99"/>
    <w:rsid w:val="00156FDE"/>
    <w:rsid w:val="00164855"/>
    <w:rsid w:val="00164F1E"/>
    <w:rsid w:val="0016581F"/>
    <w:rsid w:val="001700AC"/>
    <w:rsid w:val="00171485"/>
    <w:rsid w:val="00173781"/>
    <w:rsid w:val="00173D38"/>
    <w:rsid w:val="00173DAB"/>
    <w:rsid w:val="00177568"/>
    <w:rsid w:val="00177770"/>
    <w:rsid w:val="00177795"/>
    <w:rsid w:val="00181B66"/>
    <w:rsid w:val="00185F1D"/>
    <w:rsid w:val="00187361"/>
    <w:rsid w:val="00187660"/>
    <w:rsid w:val="00190581"/>
    <w:rsid w:val="001933F8"/>
    <w:rsid w:val="001938A5"/>
    <w:rsid w:val="00197C4D"/>
    <w:rsid w:val="00197E99"/>
    <w:rsid w:val="001A0735"/>
    <w:rsid w:val="001A13B8"/>
    <w:rsid w:val="001A1420"/>
    <w:rsid w:val="001A2E46"/>
    <w:rsid w:val="001A42D7"/>
    <w:rsid w:val="001A54A2"/>
    <w:rsid w:val="001B01EA"/>
    <w:rsid w:val="001B0476"/>
    <w:rsid w:val="001B1FB5"/>
    <w:rsid w:val="001B4AD2"/>
    <w:rsid w:val="001B57DD"/>
    <w:rsid w:val="001B5F73"/>
    <w:rsid w:val="001B7FD0"/>
    <w:rsid w:val="001C128A"/>
    <w:rsid w:val="001C6932"/>
    <w:rsid w:val="001D55E7"/>
    <w:rsid w:val="001D65C9"/>
    <w:rsid w:val="001D69EB"/>
    <w:rsid w:val="001D6A4C"/>
    <w:rsid w:val="001D6E7E"/>
    <w:rsid w:val="001D77D8"/>
    <w:rsid w:val="001E434B"/>
    <w:rsid w:val="001E46D2"/>
    <w:rsid w:val="001E6B80"/>
    <w:rsid w:val="001E78C4"/>
    <w:rsid w:val="001F43C5"/>
    <w:rsid w:val="001F4411"/>
    <w:rsid w:val="001F6920"/>
    <w:rsid w:val="001F7175"/>
    <w:rsid w:val="00200E27"/>
    <w:rsid w:val="00201995"/>
    <w:rsid w:val="00203B6E"/>
    <w:rsid w:val="00204FA7"/>
    <w:rsid w:val="00206571"/>
    <w:rsid w:val="00207638"/>
    <w:rsid w:val="00211927"/>
    <w:rsid w:val="00213316"/>
    <w:rsid w:val="002206D7"/>
    <w:rsid w:val="00220FE9"/>
    <w:rsid w:val="00221758"/>
    <w:rsid w:val="00222A86"/>
    <w:rsid w:val="00226620"/>
    <w:rsid w:val="002300C1"/>
    <w:rsid w:val="002311B0"/>
    <w:rsid w:val="00231F93"/>
    <w:rsid w:val="00233191"/>
    <w:rsid w:val="0024748C"/>
    <w:rsid w:val="00247FEE"/>
    <w:rsid w:val="00250EC8"/>
    <w:rsid w:val="002518CF"/>
    <w:rsid w:val="002536FC"/>
    <w:rsid w:val="0025425D"/>
    <w:rsid w:val="002555F1"/>
    <w:rsid w:val="00264008"/>
    <w:rsid w:val="00266315"/>
    <w:rsid w:val="00271487"/>
    <w:rsid w:val="00271E2A"/>
    <w:rsid w:val="002722EA"/>
    <w:rsid w:val="0027670B"/>
    <w:rsid w:val="0027706D"/>
    <w:rsid w:val="002810B3"/>
    <w:rsid w:val="00282702"/>
    <w:rsid w:val="002841B7"/>
    <w:rsid w:val="00285B47"/>
    <w:rsid w:val="00290826"/>
    <w:rsid w:val="00291D7D"/>
    <w:rsid w:val="00292655"/>
    <w:rsid w:val="0029772E"/>
    <w:rsid w:val="002A2A8A"/>
    <w:rsid w:val="002A3A96"/>
    <w:rsid w:val="002A49C5"/>
    <w:rsid w:val="002A598D"/>
    <w:rsid w:val="002A6DCE"/>
    <w:rsid w:val="002B0730"/>
    <w:rsid w:val="002B47D6"/>
    <w:rsid w:val="002B6CCB"/>
    <w:rsid w:val="002B721A"/>
    <w:rsid w:val="002B7798"/>
    <w:rsid w:val="002C30F1"/>
    <w:rsid w:val="002C7C44"/>
    <w:rsid w:val="002D0955"/>
    <w:rsid w:val="002D4338"/>
    <w:rsid w:val="002D584D"/>
    <w:rsid w:val="002D5915"/>
    <w:rsid w:val="002E0FEC"/>
    <w:rsid w:val="002E1C2E"/>
    <w:rsid w:val="002E2FAE"/>
    <w:rsid w:val="002E3B27"/>
    <w:rsid w:val="002E4796"/>
    <w:rsid w:val="002F0DB1"/>
    <w:rsid w:val="002F43C9"/>
    <w:rsid w:val="002F6702"/>
    <w:rsid w:val="002F688E"/>
    <w:rsid w:val="003028E9"/>
    <w:rsid w:val="00314ADF"/>
    <w:rsid w:val="00314B74"/>
    <w:rsid w:val="003159BF"/>
    <w:rsid w:val="0032037F"/>
    <w:rsid w:val="003219B1"/>
    <w:rsid w:val="00322806"/>
    <w:rsid w:val="00322A11"/>
    <w:rsid w:val="00326E68"/>
    <w:rsid w:val="00327263"/>
    <w:rsid w:val="003316C8"/>
    <w:rsid w:val="00331900"/>
    <w:rsid w:val="00331E6D"/>
    <w:rsid w:val="0033600E"/>
    <w:rsid w:val="003464A1"/>
    <w:rsid w:val="0035087E"/>
    <w:rsid w:val="00352BF2"/>
    <w:rsid w:val="00356B72"/>
    <w:rsid w:val="00357E9A"/>
    <w:rsid w:val="00360CFF"/>
    <w:rsid w:val="003645B7"/>
    <w:rsid w:val="00373CF3"/>
    <w:rsid w:val="0037563C"/>
    <w:rsid w:val="003770D9"/>
    <w:rsid w:val="003770E2"/>
    <w:rsid w:val="0037778E"/>
    <w:rsid w:val="0038153A"/>
    <w:rsid w:val="00392E92"/>
    <w:rsid w:val="003935B6"/>
    <w:rsid w:val="003939F4"/>
    <w:rsid w:val="00396C43"/>
    <w:rsid w:val="003A4BAF"/>
    <w:rsid w:val="003A7B80"/>
    <w:rsid w:val="003B0D26"/>
    <w:rsid w:val="003B15EE"/>
    <w:rsid w:val="003B2324"/>
    <w:rsid w:val="003B5FFF"/>
    <w:rsid w:val="003C0CA2"/>
    <w:rsid w:val="003C28E3"/>
    <w:rsid w:val="003D140C"/>
    <w:rsid w:val="003D5F3D"/>
    <w:rsid w:val="003D78DB"/>
    <w:rsid w:val="003E0335"/>
    <w:rsid w:val="003E141F"/>
    <w:rsid w:val="003E2AE0"/>
    <w:rsid w:val="003E5E97"/>
    <w:rsid w:val="003E6D2C"/>
    <w:rsid w:val="003F0C83"/>
    <w:rsid w:val="003F1BAE"/>
    <w:rsid w:val="003F3EE5"/>
    <w:rsid w:val="00400715"/>
    <w:rsid w:val="0040145B"/>
    <w:rsid w:val="004041F3"/>
    <w:rsid w:val="00415BB2"/>
    <w:rsid w:val="00425932"/>
    <w:rsid w:val="00426F2F"/>
    <w:rsid w:val="00430D9E"/>
    <w:rsid w:val="004317AE"/>
    <w:rsid w:val="00434497"/>
    <w:rsid w:val="0043681E"/>
    <w:rsid w:val="00440A80"/>
    <w:rsid w:val="00441CB3"/>
    <w:rsid w:val="00442BDA"/>
    <w:rsid w:val="00445BFA"/>
    <w:rsid w:val="00450902"/>
    <w:rsid w:val="00450F73"/>
    <w:rsid w:val="00451AA2"/>
    <w:rsid w:val="00452D33"/>
    <w:rsid w:val="0045348E"/>
    <w:rsid w:val="00455538"/>
    <w:rsid w:val="00462123"/>
    <w:rsid w:val="00464DF6"/>
    <w:rsid w:val="0046626F"/>
    <w:rsid w:val="00467637"/>
    <w:rsid w:val="00467885"/>
    <w:rsid w:val="0047131C"/>
    <w:rsid w:val="00473458"/>
    <w:rsid w:val="00477272"/>
    <w:rsid w:val="00480B7D"/>
    <w:rsid w:val="0048517B"/>
    <w:rsid w:val="004852A8"/>
    <w:rsid w:val="00492C51"/>
    <w:rsid w:val="00494EC1"/>
    <w:rsid w:val="00495F3E"/>
    <w:rsid w:val="004A3B48"/>
    <w:rsid w:val="004A3C9C"/>
    <w:rsid w:val="004A5BA1"/>
    <w:rsid w:val="004A6310"/>
    <w:rsid w:val="004A7552"/>
    <w:rsid w:val="004A7F77"/>
    <w:rsid w:val="004B212E"/>
    <w:rsid w:val="004B287F"/>
    <w:rsid w:val="004B36A5"/>
    <w:rsid w:val="004B7106"/>
    <w:rsid w:val="004B78AB"/>
    <w:rsid w:val="004B7F58"/>
    <w:rsid w:val="004C18CE"/>
    <w:rsid w:val="004C3645"/>
    <w:rsid w:val="004C445F"/>
    <w:rsid w:val="004D1901"/>
    <w:rsid w:val="004D2028"/>
    <w:rsid w:val="004D323A"/>
    <w:rsid w:val="004D673C"/>
    <w:rsid w:val="004E1A8A"/>
    <w:rsid w:val="004E2D14"/>
    <w:rsid w:val="004E40D6"/>
    <w:rsid w:val="004F0044"/>
    <w:rsid w:val="004F0888"/>
    <w:rsid w:val="004F0A91"/>
    <w:rsid w:val="004F14BD"/>
    <w:rsid w:val="004F2C5B"/>
    <w:rsid w:val="004F37F0"/>
    <w:rsid w:val="004F3FFD"/>
    <w:rsid w:val="004F5F6E"/>
    <w:rsid w:val="0050191D"/>
    <w:rsid w:val="005022A9"/>
    <w:rsid w:val="00504324"/>
    <w:rsid w:val="005076AC"/>
    <w:rsid w:val="005149DA"/>
    <w:rsid w:val="00517608"/>
    <w:rsid w:val="00520619"/>
    <w:rsid w:val="00524D9D"/>
    <w:rsid w:val="005250E0"/>
    <w:rsid w:val="00531BBA"/>
    <w:rsid w:val="00531E86"/>
    <w:rsid w:val="00534489"/>
    <w:rsid w:val="005408E2"/>
    <w:rsid w:val="00540D69"/>
    <w:rsid w:val="00540E3F"/>
    <w:rsid w:val="00543EA9"/>
    <w:rsid w:val="0054483C"/>
    <w:rsid w:val="00544BCA"/>
    <w:rsid w:val="00545220"/>
    <w:rsid w:val="00546FAE"/>
    <w:rsid w:val="005470E9"/>
    <w:rsid w:val="0054731C"/>
    <w:rsid w:val="00557634"/>
    <w:rsid w:val="00561469"/>
    <w:rsid w:val="00564CAA"/>
    <w:rsid w:val="00565A92"/>
    <w:rsid w:val="00566F45"/>
    <w:rsid w:val="0057187F"/>
    <w:rsid w:val="00571E24"/>
    <w:rsid w:val="00574CC6"/>
    <w:rsid w:val="00582006"/>
    <w:rsid w:val="0058431F"/>
    <w:rsid w:val="005849B5"/>
    <w:rsid w:val="00585602"/>
    <w:rsid w:val="00587E57"/>
    <w:rsid w:val="00590522"/>
    <w:rsid w:val="00597D2F"/>
    <w:rsid w:val="005A037C"/>
    <w:rsid w:val="005A1DAD"/>
    <w:rsid w:val="005A2D0E"/>
    <w:rsid w:val="005A3EFC"/>
    <w:rsid w:val="005A5824"/>
    <w:rsid w:val="005B76CE"/>
    <w:rsid w:val="005C5783"/>
    <w:rsid w:val="005C5E8F"/>
    <w:rsid w:val="005D1406"/>
    <w:rsid w:val="005D50A5"/>
    <w:rsid w:val="005D51FE"/>
    <w:rsid w:val="005D5878"/>
    <w:rsid w:val="005E0434"/>
    <w:rsid w:val="005E4270"/>
    <w:rsid w:val="005F2652"/>
    <w:rsid w:val="005F3D2E"/>
    <w:rsid w:val="005F5C62"/>
    <w:rsid w:val="0060287C"/>
    <w:rsid w:val="006075F4"/>
    <w:rsid w:val="00607BA6"/>
    <w:rsid w:val="006100DD"/>
    <w:rsid w:val="006106A6"/>
    <w:rsid w:val="00610C61"/>
    <w:rsid w:val="006113A8"/>
    <w:rsid w:val="00613127"/>
    <w:rsid w:val="006132F7"/>
    <w:rsid w:val="00614BA5"/>
    <w:rsid w:val="00614EE0"/>
    <w:rsid w:val="00615183"/>
    <w:rsid w:val="00615CEA"/>
    <w:rsid w:val="0062014C"/>
    <w:rsid w:val="00632A49"/>
    <w:rsid w:val="006369A3"/>
    <w:rsid w:val="0063761A"/>
    <w:rsid w:val="00643015"/>
    <w:rsid w:val="00643BEA"/>
    <w:rsid w:val="00646583"/>
    <w:rsid w:val="0064788E"/>
    <w:rsid w:val="00653155"/>
    <w:rsid w:val="00653FBA"/>
    <w:rsid w:val="00657217"/>
    <w:rsid w:val="006600DF"/>
    <w:rsid w:val="00664E4E"/>
    <w:rsid w:val="00666618"/>
    <w:rsid w:val="006711BA"/>
    <w:rsid w:val="00671B4E"/>
    <w:rsid w:val="00675726"/>
    <w:rsid w:val="006849FA"/>
    <w:rsid w:val="006854EB"/>
    <w:rsid w:val="00685A58"/>
    <w:rsid w:val="00687155"/>
    <w:rsid w:val="00687573"/>
    <w:rsid w:val="00690054"/>
    <w:rsid w:val="00696063"/>
    <w:rsid w:val="00696398"/>
    <w:rsid w:val="00696CE3"/>
    <w:rsid w:val="006971A0"/>
    <w:rsid w:val="006A1C1C"/>
    <w:rsid w:val="006A2DBE"/>
    <w:rsid w:val="006A495B"/>
    <w:rsid w:val="006A506B"/>
    <w:rsid w:val="006A75B7"/>
    <w:rsid w:val="006B1201"/>
    <w:rsid w:val="006B55A6"/>
    <w:rsid w:val="006C0D18"/>
    <w:rsid w:val="006C3377"/>
    <w:rsid w:val="006C59DC"/>
    <w:rsid w:val="006C7194"/>
    <w:rsid w:val="006D2739"/>
    <w:rsid w:val="006D3908"/>
    <w:rsid w:val="006D3CAE"/>
    <w:rsid w:val="006D5323"/>
    <w:rsid w:val="006D5CC5"/>
    <w:rsid w:val="006D609D"/>
    <w:rsid w:val="006E2479"/>
    <w:rsid w:val="006E24AC"/>
    <w:rsid w:val="006E37B6"/>
    <w:rsid w:val="006F036B"/>
    <w:rsid w:val="006F2FE8"/>
    <w:rsid w:val="00704B9C"/>
    <w:rsid w:val="00716535"/>
    <w:rsid w:val="0072030D"/>
    <w:rsid w:val="0072156E"/>
    <w:rsid w:val="007263CD"/>
    <w:rsid w:val="00730FAE"/>
    <w:rsid w:val="007448DB"/>
    <w:rsid w:val="0074664C"/>
    <w:rsid w:val="007522E0"/>
    <w:rsid w:val="0075267F"/>
    <w:rsid w:val="0075575E"/>
    <w:rsid w:val="00756106"/>
    <w:rsid w:val="00757DD0"/>
    <w:rsid w:val="007671A5"/>
    <w:rsid w:val="00767BB3"/>
    <w:rsid w:val="00770DA3"/>
    <w:rsid w:val="00772422"/>
    <w:rsid w:val="00780D20"/>
    <w:rsid w:val="00781759"/>
    <w:rsid w:val="00783056"/>
    <w:rsid w:val="00784B66"/>
    <w:rsid w:val="007910E4"/>
    <w:rsid w:val="00791681"/>
    <w:rsid w:val="0079235D"/>
    <w:rsid w:val="007945D2"/>
    <w:rsid w:val="007957C7"/>
    <w:rsid w:val="00797511"/>
    <w:rsid w:val="007A1022"/>
    <w:rsid w:val="007A278F"/>
    <w:rsid w:val="007A3517"/>
    <w:rsid w:val="007A665D"/>
    <w:rsid w:val="007B1447"/>
    <w:rsid w:val="007B23C8"/>
    <w:rsid w:val="007C1A3C"/>
    <w:rsid w:val="007C2296"/>
    <w:rsid w:val="007C337B"/>
    <w:rsid w:val="007C5EAB"/>
    <w:rsid w:val="007C72C4"/>
    <w:rsid w:val="007C795C"/>
    <w:rsid w:val="007D0302"/>
    <w:rsid w:val="007D03B0"/>
    <w:rsid w:val="007D5239"/>
    <w:rsid w:val="007E079A"/>
    <w:rsid w:val="007E375C"/>
    <w:rsid w:val="007F1FEF"/>
    <w:rsid w:val="007F3D68"/>
    <w:rsid w:val="007F4FE9"/>
    <w:rsid w:val="008010F4"/>
    <w:rsid w:val="00816CE1"/>
    <w:rsid w:val="008209EA"/>
    <w:rsid w:val="00824672"/>
    <w:rsid w:val="00830197"/>
    <w:rsid w:val="008363DC"/>
    <w:rsid w:val="008420FA"/>
    <w:rsid w:val="00843060"/>
    <w:rsid w:val="0084333C"/>
    <w:rsid w:val="00846201"/>
    <w:rsid w:val="00846C4B"/>
    <w:rsid w:val="0084796A"/>
    <w:rsid w:val="00850418"/>
    <w:rsid w:val="008506AF"/>
    <w:rsid w:val="0085074B"/>
    <w:rsid w:val="00852ED0"/>
    <w:rsid w:val="00855029"/>
    <w:rsid w:val="0085572E"/>
    <w:rsid w:val="008567CE"/>
    <w:rsid w:val="0086127C"/>
    <w:rsid w:val="0086255E"/>
    <w:rsid w:val="008639E7"/>
    <w:rsid w:val="00863F96"/>
    <w:rsid w:val="00864418"/>
    <w:rsid w:val="0086787D"/>
    <w:rsid w:val="008704AC"/>
    <w:rsid w:val="00872262"/>
    <w:rsid w:val="008730F0"/>
    <w:rsid w:val="00875162"/>
    <w:rsid w:val="00881F5B"/>
    <w:rsid w:val="0088364F"/>
    <w:rsid w:val="008871BE"/>
    <w:rsid w:val="00887602"/>
    <w:rsid w:val="0089136C"/>
    <w:rsid w:val="00892AF1"/>
    <w:rsid w:val="0089357F"/>
    <w:rsid w:val="00893E78"/>
    <w:rsid w:val="0089413A"/>
    <w:rsid w:val="00895C54"/>
    <w:rsid w:val="008969F5"/>
    <w:rsid w:val="00897B05"/>
    <w:rsid w:val="00897B5F"/>
    <w:rsid w:val="008A05C5"/>
    <w:rsid w:val="008A1165"/>
    <w:rsid w:val="008A1229"/>
    <w:rsid w:val="008A30AE"/>
    <w:rsid w:val="008A5D17"/>
    <w:rsid w:val="008B48B5"/>
    <w:rsid w:val="008B4C11"/>
    <w:rsid w:val="008B5755"/>
    <w:rsid w:val="008B59A7"/>
    <w:rsid w:val="008B5E48"/>
    <w:rsid w:val="008C1CA8"/>
    <w:rsid w:val="008C441C"/>
    <w:rsid w:val="008C4B94"/>
    <w:rsid w:val="008C6F5C"/>
    <w:rsid w:val="008D304A"/>
    <w:rsid w:val="008D6FB6"/>
    <w:rsid w:val="008D717E"/>
    <w:rsid w:val="008E2458"/>
    <w:rsid w:val="008E43C3"/>
    <w:rsid w:val="008E48B3"/>
    <w:rsid w:val="008E517C"/>
    <w:rsid w:val="008E61BE"/>
    <w:rsid w:val="008F02CC"/>
    <w:rsid w:val="008F2955"/>
    <w:rsid w:val="008F2FA6"/>
    <w:rsid w:val="008F3351"/>
    <w:rsid w:val="00900325"/>
    <w:rsid w:val="00901498"/>
    <w:rsid w:val="00902884"/>
    <w:rsid w:val="009032E4"/>
    <w:rsid w:val="0090513D"/>
    <w:rsid w:val="00906E07"/>
    <w:rsid w:val="0091158B"/>
    <w:rsid w:val="0091249B"/>
    <w:rsid w:val="00915E89"/>
    <w:rsid w:val="009165FD"/>
    <w:rsid w:val="00917504"/>
    <w:rsid w:val="00922C3C"/>
    <w:rsid w:val="009250C3"/>
    <w:rsid w:val="009267F0"/>
    <w:rsid w:val="00927085"/>
    <w:rsid w:val="009333E2"/>
    <w:rsid w:val="009350E9"/>
    <w:rsid w:val="00937E3F"/>
    <w:rsid w:val="0094163E"/>
    <w:rsid w:val="009421D7"/>
    <w:rsid w:val="00942676"/>
    <w:rsid w:val="0094381D"/>
    <w:rsid w:val="00947683"/>
    <w:rsid w:val="009503D8"/>
    <w:rsid w:val="00954F1F"/>
    <w:rsid w:val="00956B50"/>
    <w:rsid w:val="00961942"/>
    <w:rsid w:val="0096254C"/>
    <w:rsid w:val="00962DE0"/>
    <w:rsid w:val="0096512A"/>
    <w:rsid w:val="00967E88"/>
    <w:rsid w:val="0097323C"/>
    <w:rsid w:val="00981013"/>
    <w:rsid w:val="0098351A"/>
    <w:rsid w:val="00984539"/>
    <w:rsid w:val="00984FDF"/>
    <w:rsid w:val="0098626E"/>
    <w:rsid w:val="009906A0"/>
    <w:rsid w:val="00992562"/>
    <w:rsid w:val="009926A9"/>
    <w:rsid w:val="00992AFA"/>
    <w:rsid w:val="00992F82"/>
    <w:rsid w:val="00993700"/>
    <w:rsid w:val="00993D01"/>
    <w:rsid w:val="009954E1"/>
    <w:rsid w:val="00995A7C"/>
    <w:rsid w:val="0099674A"/>
    <w:rsid w:val="009A073E"/>
    <w:rsid w:val="009A33F4"/>
    <w:rsid w:val="009B0F3F"/>
    <w:rsid w:val="009B45DD"/>
    <w:rsid w:val="009B45E3"/>
    <w:rsid w:val="009B6037"/>
    <w:rsid w:val="009C1537"/>
    <w:rsid w:val="009C23FA"/>
    <w:rsid w:val="009C4D7C"/>
    <w:rsid w:val="009C7DC1"/>
    <w:rsid w:val="009D2071"/>
    <w:rsid w:val="009D3804"/>
    <w:rsid w:val="009D6B82"/>
    <w:rsid w:val="009D6CC9"/>
    <w:rsid w:val="009E113E"/>
    <w:rsid w:val="009E134D"/>
    <w:rsid w:val="009E1672"/>
    <w:rsid w:val="009E438B"/>
    <w:rsid w:val="009E67D7"/>
    <w:rsid w:val="009E6CB0"/>
    <w:rsid w:val="009E6F92"/>
    <w:rsid w:val="009E73C9"/>
    <w:rsid w:val="009F0294"/>
    <w:rsid w:val="009F1746"/>
    <w:rsid w:val="009F1F28"/>
    <w:rsid w:val="009F49FC"/>
    <w:rsid w:val="009F7C50"/>
    <w:rsid w:val="00A006A9"/>
    <w:rsid w:val="00A01242"/>
    <w:rsid w:val="00A01B55"/>
    <w:rsid w:val="00A0405E"/>
    <w:rsid w:val="00A04B86"/>
    <w:rsid w:val="00A050FF"/>
    <w:rsid w:val="00A06111"/>
    <w:rsid w:val="00A11E8A"/>
    <w:rsid w:val="00A12CEF"/>
    <w:rsid w:val="00A15743"/>
    <w:rsid w:val="00A15844"/>
    <w:rsid w:val="00A16BAC"/>
    <w:rsid w:val="00A211BF"/>
    <w:rsid w:val="00A25070"/>
    <w:rsid w:val="00A260E1"/>
    <w:rsid w:val="00A26656"/>
    <w:rsid w:val="00A3733C"/>
    <w:rsid w:val="00A373E3"/>
    <w:rsid w:val="00A41EA4"/>
    <w:rsid w:val="00A4625B"/>
    <w:rsid w:val="00A51659"/>
    <w:rsid w:val="00A52895"/>
    <w:rsid w:val="00A52A1C"/>
    <w:rsid w:val="00A53351"/>
    <w:rsid w:val="00A5625D"/>
    <w:rsid w:val="00A56F0B"/>
    <w:rsid w:val="00A60312"/>
    <w:rsid w:val="00A631D7"/>
    <w:rsid w:val="00A63AE9"/>
    <w:rsid w:val="00A64CFF"/>
    <w:rsid w:val="00A6504A"/>
    <w:rsid w:val="00A655E1"/>
    <w:rsid w:val="00A666A0"/>
    <w:rsid w:val="00A67B8F"/>
    <w:rsid w:val="00A71C32"/>
    <w:rsid w:val="00A7554B"/>
    <w:rsid w:val="00A84B42"/>
    <w:rsid w:val="00A86B92"/>
    <w:rsid w:val="00A90208"/>
    <w:rsid w:val="00A90985"/>
    <w:rsid w:val="00A91D4A"/>
    <w:rsid w:val="00A92BD6"/>
    <w:rsid w:val="00AA38DD"/>
    <w:rsid w:val="00AA4008"/>
    <w:rsid w:val="00AA4570"/>
    <w:rsid w:val="00AA59E8"/>
    <w:rsid w:val="00AA6201"/>
    <w:rsid w:val="00AB5957"/>
    <w:rsid w:val="00AB6210"/>
    <w:rsid w:val="00AC02A0"/>
    <w:rsid w:val="00AC48CC"/>
    <w:rsid w:val="00AC5CBD"/>
    <w:rsid w:val="00AD3053"/>
    <w:rsid w:val="00AD4249"/>
    <w:rsid w:val="00AE09C2"/>
    <w:rsid w:val="00AE145B"/>
    <w:rsid w:val="00AE4EC4"/>
    <w:rsid w:val="00AF0944"/>
    <w:rsid w:val="00AF4EC9"/>
    <w:rsid w:val="00AF73B3"/>
    <w:rsid w:val="00B144DE"/>
    <w:rsid w:val="00B1783A"/>
    <w:rsid w:val="00B17C7F"/>
    <w:rsid w:val="00B21303"/>
    <w:rsid w:val="00B235BA"/>
    <w:rsid w:val="00B255EE"/>
    <w:rsid w:val="00B264D2"/>
    <w:rsid w:val="00B266C1"/>
    <w:rsid w:val="00B31D5B"/>
    <w:rsid w:val="00B3651D"/>
    <w:rsid w:val="00B369B9"/>
    <w:rsid w:val="00B3772C"/>
    <w:rsid w:val="00B40498"/>
    <w:rsid w:val="00B407E8"/>
    <w:rsid w:val="00B51BE6"/>
    <w:rsid w:val="00B57A93"/>
    <w:rsid w:val="00B607D2"/>
    <w:rsid w:val="00B624E0"/>
    <w:rsid w:val="00B62E6D"/>
    <w:rsid w:val="00B635AA"/>
    <w:rsid w:val="00B64DD2"/>
    <w:rsid w:val="00B74163"/>
    <w:rsid w:val="00B75F8B"/>
    <w:rsid w:val="00B8387A"/>
    <w:rsid w:val="00B850F8"/>
    <w:rsid w:val="00B91101"/>
    <w:rsid w:val="00B91670"/>
    <w:rsid w:val="00B91692"/>
    <w:rsid w:val="00B929B4"/>
    <w:rsid w:val="00B95AA3"/>
    <w:rsid w:val="00B95FEB"/>
    <w:rsid w:val="00BA0A05"/>
    <w:rsid w:val="00BA18B1"/>
    <w:rsid w:val="00BA6D19"/>
    <w:rsid w:val="00BB2C39"/>
    <w:rsid w:val="00BB4575"/>
    <w:rsid w:val="00BC08C0"/>
    <w:rsid w:val="00BC1EA0"/>
    <w:rsid w:val="00BC2135"/>
    <w:rsid w:val="00BC28B0"/>
    <w:rsid w:val="00BC33ED"/>
    <w:rsid w:val="00BC489A"/>
    <w:rsid w:val="00BD1388"/>
    <w:rsid w:val="00BD1F5E"/>
    <w:rsid w:val="00BD3617"/>
    <w:rsid w:val="00BD539C"/>
    <w:rsid w:val="00BD57FB"/>
    <w:rsid w:val="00BD649A"/>
    <w:rsid w:val="00BD7F7C"/>
    <w:rsid w:val="00BE22FA"/>
    <w:rsid w:val="00BE2588"/>
    <w:rsid w:val="00BE3559"/>
    <w:rsid w:val="00BE383D"/>
    <w:rsid w:val="00BE6A92"/>
    <w:rsid w:val="00BF3AA6"/>
    <w:rsid w:val="00C06490"/>
    <w:rsid w:val="00C0661A"/>
    <w:rsid w:val="00C07237"/>
    <w:rsid w:val="00C07B38"/>
    <w:rsid w:val="00C106DA"/>
    <w:rsid w:val="00C132D4"/>
    <w:rsid w:val="00C1356F"/>
    <w:rsid w:val="00C1732A"/>
    <w:rsid w:val="00C20B76"/>
    <w:rsid w:val="00C30629"/>
    <w:rsid w:val="00C32421"/>
    <w:rsid w:val="00C33E9D"/>
    <w:rsid w:val="00C34BC7"/>
    <w:rsid w:val="00C35B10"/>
    <w:rsid w:val="00C36A77"/>
    <w:rsid w:val="00C41EED"/>
    <w:rsid w:val="00C457CE"/>
    <w:rsid w:val="00C46645"/>
    <w:rsid w:val="00C47263"/>
    <w:rsid w:val="00C5072A"/>
    <w:rsid w:val="00C51BE3"/>
    <w:rsid w:val="00C52108"/>
    <w:rsid w:val="00C52406"/>
    <w:rsid w:val="00C53D3B"/>
    <w:rsid w:val="00C54153"/>
    <w:rsid w:val="00C54160"/>
    <w:rsid w:val="00C55681"/>
    <w:rsid w:val="00C6636C"/>
    <w:rsid w:val="00C670E5"/>
    <w:rsid w:val="00C7205B"/>
    <w:rsid w:val="00C73737"/>
    <w:rsid w:val="00C738EB"/>
    <w:rsid w:val="00C862C4"/>
    <w:rsid w:val="00C926BC"/>
    <w:rsid w:val="00C96F36"/>
    <w:rsid w:val="00C97A14"/>
    <w:rsid w:val="00CA02B5"/>
    <w:rsid w:val="00CA31BC"/>
    <w:rsid w:val="00CA7852"/>
    <w:rsid w:val="00CB1676"/>
    <w:rsid w:val="00CB5748"/>
    <w:rsid w:val="00CC2AF7"/>
    <w:rsid w:val="00CD0CD2"/>
    <w:rsid w:val="00CD4876"/>
    <w:rsid w:val="00CD49FB"/>
    <w:rsid w:val="00CD7DC7"/>
    <w:rsid w:val="00CD7DEB"/>
    <w:rsid w:val="00CE1418"/>
    <w:rsid w:val="00CE18CD"/>
    <w:rsid w:val="00CE4E97"/>
    <w:rsid w:val="00CE6170"/>
    <w:rsid w:val="00CE6BA9"/>
    <w:rsid w:val="00CF3225"/>
    <w:rsid w:val="00CF6B1D"/>
    <w:rsid w:val="00CF7F79"/>
    <w:rsid w:val="00D03F63"/>
    <w:rsid w:val="00D066C0"/>
    <w:rsid w:val="00D120EA"/>
    <w:rsid w:val="00D13568"/>
    <w:rsid w:val="00D158A2"/>
    <w:rsid w:val="00D20931"/>
    <w:rsid w:val="00D22599"/>
    <w:rsid w:val="00D22978"/>
    <w:rsid w:val="00D23F86"/>
    <w:rsid w:val="00D3053C"/>
    <w:rsid w:val="00D34F7F"/>
    <w:rsid w:val="00D40EDC"/>
    <w:rsid w:val="00D41C48"/>
    <w:rsid w:val="00D42090"/>
    <w:rsid w:val="00D4226C"/>
    <w:rsid w:val="00D43C1D"/>
    <w:rsid w:val="00D5467F"/>
    <w:rsid w:val="00D60E72"/>
    <w:rsid w:val="00D65CE7"/>
    <w:rsid w:val="00D7174B"/>
    <w:rsid w:val="00D774AE"/>
    <w:rsid w:val="00D8165F"/>
    <w:rsid w:val="00D8325C"/>
    <w:rsid w:val="00D840EE"/>
    <w:rsid w:val="00D87727"/>
    <w:rsid w:val="00D87EEA"/>
    <w:rsid w:val="00D91220"/>
    <w:rsid w:val="00D91741"/>
    <w:rsid w:val="00D93437"/>
    <w:rsid w:val="00D97409"/>
    <w:rsid w:val="00DA1AA0"/>
    <w:rsid w:val="00DA2B63"/>
    <w:rsid w:val="00DA3957"/>
    <w:rsid w:val="00DA4263"/>
    <w:rsid w:val="00DA4E1E"/>
    <w:rsid w:val="00DA7806"/>
    <w:rsid w:val="00DB3F7B"/>
    <w:rsid w:val="00DB40BD"/>
    <w:rsid w:val="00DB531E"/>
    <w:rsid w:val="00DB7F49"/>
    <w:rsid w:val="00DC2329"/>
    <w:rsid w:val="00DC72A1"/>
    <w:rsid w:val="00DD07E8"/>
    <w:rsid w:val="00DD138E"/>
    <w:rsid w:val="00DD1986"/>
    <w:rsid w:val="00DD7176"/>
    <w:rsid w:val="00DE3433"/>
    <w:rsid w:val="00DE3C6F"/>
    <w:rsid w:val="00DE4642"/>
    <w:rsid w:val="00DE54F9"/>
    <w:rsid w:val="00DE774C"/>
    <w:rsid w:val="00DF25D5"/>
    <w:rsid w:val="00DF2D59"/>
    <w:rsid w:val="00DF5B64"/>
    <w:rsid w:val="00E00B89"/>
    <w:rsid w:val="00E02EA2"/>
    <w:rsid w:val="00E03245"/>
    <w:rsid w:val="00E04DBA"/>
    <w:rsid w:val="00E052E8"/>
    <w:rsid w:val="00E06D5D"/>
    <w:rsid w:val="00E07749"/>
    <w:rsid w:val="00E10BDA"/>
    <w:rsid w:val="00E11F90"/>
    <w:rsid w:val="00E1311A"/>
    <w:rsid w:val="00E1780A"/>
    <w:rsid w:val="00E2021B"/>
    <w:rsid w:val="00E24726"/>
    <w:rsid w:val="00E24CBA"/>
    <w:rsid w:val="00E2586B"/>
    <w:rsid w:val="00E30DA5"/>
    <w:rsid w:val="00E30FA6"/>
    <w:rsid w:val="00E320DD"/>
    <w:rsid w:val="00E3249A"/>
    <w:rsid w:val="00E3611D"/>
    <w:rsid w:val="00E3712A"/>
    <w:rsid w:val="00E37F71"/>
    <w:rsid w:val="00E414DC"/>
    <w:rsid w:val="00E42C94"/>
    <w:rsid w:val="00E4370F"/>
    <w:rsid w:val="00E45318"/>
    <w:rsid w:val="00E45700"/>
    <w:rsid w:val="00E47491"/>
    <w:rsid w:val="00E531E1"/>
    <w:rsid w:val="00E54C9D"/>
    <w:rsid w:val="00E55E1A"/>
    <w:rsid w:val="00E608B8"/>
    <w:rsid w:val="00E635EB"/>
    <w:rsid w:val="00E653DF"/>
    <w:rsid w:val="00E65917"/>
    <w:rsid w:val="00E66162"/>
    <w:rsid w:val="00E6631C"/>
    <w:rsid w:val="00E67A10"/>
    <w:rsid w:val="00E72E84"/>
    <w:rsid w:val="00E73BCF"/>
    <w:rsid w:val="00E77B11"/>
    <w:rsid w:val="00E8775A"/>
    <w:rsid w:val="00E91B4A"/>
    <w:rsid w:val="00E93F4E"/>
    <w:rsid w:val="00E943AA"/>
    <w:rsid w:val="00E95F2E"/>
    <w:rsid w:val="00EA1BB3"/>
    <w:rsid w:val="00EA25F9"/>
    <w:rsid w:val="00EA3E79"/>
    <w:rsid w:val="00EA40DA"/>
    <w:rsid w:val="00EA5A1F"/>
    <w:rsid w:val="00EA5C72"/>
    <w:rsid w:val="00EA6A05"/>
    <w:rsid w:val="00EB0A19"/>
    <w:rsid w:val="00EB2C4A"/>
    <w:rsid w:val="00EB373E"/>
    <w:rsid w:val="00EB3DE9"/>
    <w:rsid w:val="00EB486E"/>
    <w:rsid w:val="00EB6814"/>
    <w:rsid w:val="00EB7354"/>
    <w:rsid w:val="00EB738D"/>
    <w:rsid w:val="00EC042C"/>
    <w:rsid w:val="00EC149D"/>
    <w:rsid w:val="00EC17E9"/>
    <w:rsid w:val="00EC32BC"/>
    <w:rsid w:val="00EC3494"/>
    <w:rsid w:val="00EC41FA"/>
    <w:rsid w:val="00EC5EFD"/>
    <w:rsid w:val="00EC6DF7"/>
    <w:rsid w:val="00EC6F41"/>
    <w:rsid w:val="00EC7A43"/>
    <w:rsid w:val="00ED20FF"/>
    <w:rsid w:val="00ED6BCB"/>
    <w:rsid w:val="00ED73B7"/>
    <w:rsid w:val="00EE194C"/>
    <w:rsid w:val="00EE44FB"/>
    <w:rsid w:val="00EE4734"/>
    <w:rsid w:val="00EE48BD"/>
    <w:rsid w:val="00EE6DF7"/>
    <w:rsid w:val="00EE72EA"/>
    <w:rsid w:val="00EF1467"/>
    <w:rsid w:val="00EF4C46"/>
    <w:rsid w:val="00EF56A8"/>
    <w:rsid w:val="00EF6F0C"/>
    <w:rsid w:val="00F00DDE"/>
    <w:rsid w:val="00F03AC7"/>
    <w:rsid w:val="00F05147"/>
    <w:rsid w:val="00F05242"/>
    <w:rsid w:val="00F07D81"/>
    <w:rsid w:val="00F1189C"/>
    <w:rsid w:val="00F11DD7"/>
    <w:rsid w:val="00F11F2E"/>
    <w:rsid w:val="00F13919"/>
    <w:rsid w:val="00F1438A"/>
    <w:rsid w:val="00F15D0C"/>
    <w:rsid w:val="00F16569"/>
    <w:rsid w:val="00F17345"/>
    <w:rsid w:val="00F20440"/>
    <w:rsid w:val="00F21B33"/>
    <w:rsid w:val="00F24192"/>
    <w:rsid w:val="00F24C24"/>
    <w:rsid w:val="00F26269"/>
    <w:rsid w:val="00F30322"/>
    <w:rsid w:val="00F317C6"/>
    <w:rsid w:val="00F318A0"/>
    <w:rsid w:val="00F3560D"/>
    <w:rsid w:val="00F4147A"/>
    <w:rsid w:val="00F41F8F"/>
    <w:rsid w:val="00F42911"/>
    <w:rsid w:val="00F43108"/>
    <w:rsid w:val="00F43B16"/>
    <w:rsid w:val="00F46474"/>
    <w:rsid w:val="00F47D6C"/>
    <w:rsid w:val="00F50DD3"/>
    <w:rsid w:val="00F54004"/>
    <w:rsid w:val="00F54307"/>
    <w:rsid w:val="00F611DC"/>
    <w:rsid w:val="00F625E0"/>
    <w:rsid w:val="00F625FE"/>
    <w:rsid w:val="00F62721"/>
    <w:rsid w:val="00F65200"/>
    <w:rsid w:val="00F71B2F"/>
    <w:rsid w:val="00F726BE"/>
    <w:rsid w:val="00F74835"/>
    <w:rsid w:val="00F75499"/>
    <w:rsid w:val="00F85EB0"/>
    <w:rsid w:val="00F87E94"/>
    <w:rsid w:val="00F92047"/>
    <w:rsid w:val="00F93398"/>
    <w:rsid w:val="00F93443"/>
    <w:rsid w:val="00F93D31"/>
    <w:rsid w:val="00F94C28"/>
    <w:rsid w:val="00F95BBF"/>
    <w:rsid w:val="00F97C45"/>
    <w:rsid w:val="00FA0366"/>
    <w:rsid w:val="00FA637C"/>
    <w:rsid w:val="00FB1412"/>
    <w:rsid w:val="00FB22E5"/>
    <w:rsid w:val="00FB3BA8"/>
    <w:rsid w:val="00FB3E1C"/>
    <w:rsid w:val="00FB6A42"/>
    <w:rsid w:val="00FC1411"/>
    <w:rsid w:val="00FC2413"/>
    <w:rsid w:val="00FC342F"/>
    <w:rsid w:val="00FC4816"/>
    <w:rsid w:val="00FC4A8F"/>
    <w:rsid w:val="00FC5020"/>
    <w:rsid w:val="00FC5E7E"/>
    <w:rsid w:val="00FC6BC1"/>
    <w:rsid w:val="00FC6EAA"/>
    <w:rsid w:val="00FD0BAC"/>
    <w:rsid w:val="00FD1146"/>
    <w:rsid w:val="00FD6BA8"/>
    <w:rsid w:val="00FD7B0A"/>
    <w:rsid w:val="00FE40F4"/>
    <w:rsid w:val="00FE45C4"/>
    <w:rsid w:val="00FE4ED0"/>
    <w:rsid w:val="00FE5BFF"/>
    <w:rsid w:val="00FE6882"/>
    <w:rsid w:val="00FF3554"/>
    <w:rsid w:val="00FF48CF"/>
    <w:rsid w:val="00FF56CB"/>
    <w:rsid w:val="00FF7276"/>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heading 4" w:semiHidden="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annotation text" w:semiHidden="1"/>
    <w:lsdException w:name="header" w:semiHidden="1"/>
    <w:lsdException w:name="footer" w:semiHidden="1" w:uiPriority="99"/>
    <w:lsdException w:name="index heading" w:semiHidden="1"/>
    <w:lsdException w:name="caption" w:semiHidden="1" w:qFormat="1"/>
    <w:lsdException w:name="table of figures" w:semiHidden="1"/>
    <w:lsdException w:name="envelope address" w:semiHidden="1"/>
    <w:lsdException w:name="envelope return" w:semiHidden="1"/>
    <w:lsdException w:name="annotation reference" w:semiHidden="1"/>
    <w:lsdException w:name="line number" w:semiHidden="1"/>
    <w:lsdException w:name="page number"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qFormat="1"/>
    <w:lsdException w:name="Emphasis" w:semiHidden="1"/>
    <w:lsdException w:name="Document Map" w:semiHidden="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rsid w:val="007B23C8"/>
    <w:pPr>
      <w:spacing w:line="480" w:lineRule="auto"/>
    </w:pPr>
    <w:rPr>
      <w:rFonts w:ascii="Verdana" w:hAnsi="Verdana"/>
      <w:sz w:val="22"/>
      <w:lang w:eastAsia="es-ES"/>
    </w:rPr>
  </w:style>
  <w:style w:type="paragraph" w:styleId="Ttol1">
    <w:name w:val="heading 1"/>
    <w:basedOn w:val="Normal"/>
    <w:next w:val="Normal"/>
    <w:semiHidden/>
    <w:rsid w:val="007B23C8"/>
    <w:pPr>
      <w:keepNext/>
      <w:spacing w:before="240" w:after="60"/>
      <w:outlineLvl w:val="0"/>
    </w:pPr>
    <w:rPr>
      <w:rFonts w:ascii="Arial" w:hAnsi="Arial"/>
      <w:b/>
      <w:kern w:val="28"/>
      <w:sz w:val="28"/>
    </w:rPr>
  </w:style>
  <w:style w:type="paragraph" w:styleId="Ttol2">
    <w:name w:val="heading 2"/>
    <w:basedOn w:val="Normal"/>
    <w:next w:val="Normal"/>
    <w:semiHidden/>
    <w:rsid w:val="007B23C8"/>
    <w:pPr>
      <w:keepNext/>
      <w:spacing w:before="240" w:after="60"/>
      <w:outlineLvl w:val="1"/>
    </w:pPr>
    <w:rPr>
      <w:rFonts w:cs="Arial"/>
      <w:b/>
      <w:bCs/>
      <w:i/>
      <w:iCs/>
      <w:szCs w:val="28"/>
    </w:rPr>
  </w:style>
  <w:style w:type="paragraph" w:styleId="Ttol3">
    <w:name w:val="heading 3"/>
    <w:basedOn w:val="Normal"/>
    <w:next w:val="Normal"/>
    <w:semiHidden/>
    <w:rsid w:val="007B23C8"/>
    <w:pPr>
      <w:keepNext/>
      <w:spacing w:before="240" w:after="60"/>
      <w:outlineLvl w:val="2"/>
    </w:pPr>
    <w:rPr>
      <w:rFonts w:cs="Arial"/>
      <w:b/>
      <w:bCs/>
      <w:sz w:val="26"/>
      <w:szCs w:val="26"/>
    </w:rPr>
  </w:style>
  <w:style w:type="character" w:default="1" w:styleId="Tipusdelletraperdefectedelpargraf">
    <w:name w:val="Default Paragraph Font"/>
    <w:semiHidden/>
    <w:rsid w:val="007B23C8"/>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semiHidden/>
    <w:rsid w:val="007B23C8"/>
  </w:style>
  <w:style w:type="paragraph" w:customStyle="1" w:styleId="TTaula4col">
    <w:name w:val="T/ Taula 4 col."/>
    <w:basedOn w:val="NNormal"/>
    <w:next w:val="NNormal"/>
    <w:semiHidden/>
    <w:rsid w:val="007B23C8"/>
    <w:pPr>
      <w:tabs>
        <w:tab w:val="decimal" w:pos="3515"/>
        <w:tab w:val="decimal" w:pos="6123"/>
        <w:tab w:val="decimal" w:pos="8787"/>
      </w:tabs>
    </w:pPr>
    <w:rPr>
      <w:rFonts w:ascii="Helvetica-Parlament" w:hAnsi="Helvetica-Parlament"/>
      <w:sz w:val="18"/>
    </w:rPr>
  </w:style>
  <w:style w:type="paragraph" w:customStyle="1" w:styleId="TTaula5col">
    <w:name w:val="T/ Taula 5 col."/>
    <w:basedOn w:val="NNormal"/>
    <w:next w:val="NNormal"/>
    <w:semiHidden/>
    <w:rsid w:val="007B23C8"/>
    <w:pPr>
      <w:tabs>
        <w:tab w:val="decimal" w:pos="2835"/>
        <w:tab w:val="decimal" w:pos="4813"/>
        <w:tab w:val="decimal" w:pos="6803"/>
        <w:tab w:val="decimal" w:pos="8787"/>
      </w:tabs>
    </w:pPr>
    <w:rPr>
      <w:rFonts w:ascii="Helvetica-Parlament" w:hAnsi="Helvetica-Parlament"/>
      <w:sz w:val="18"/>
    </w:rPr>
  </w:style>
  <w:style w:type="paragraph" w:customStyle="1" w:styleId="TTaula3col">
    <w:name w:val="T/ Taula 3 col."/>
    <w:basedOn w:val="NNormal"/>
    <w:next w:val="NNormal"/>
    <w:semiHidden/>
    <w:rsid w:val="007B23C8"/>
    <w:pPr>
      <w:tabs>
        <w:tab w:val="decimal" w:pos="4813"/>
        <w:tab w:val="decimal" w:pos="8787"/>
      </w:tabs>
    </w:pPr>
    <w:rPr>
      <w:rFonts w:ascii="Helvetica-Parlament" w:hAnsi="Helvetica-Parlament"/>
    </w:rPr>
  </w:style>
  <w:style w:type="paragraph" w:customStyle="1" w:styleId="TTaula2col">
    <w:name w:val="T/ Taula 2 col."/>
    <w:basedOn w:val="NNormal"/>
    <w:next w:val="NNormal"/>
    <w:semiHidden/>
    <w:rsid w:val="007B23C8"/>
    <w:pPr>
      <w:tabs>
        <w:tab w:val="right" w:pos="4252"/>
      </w:tabs>
    </w:pPr>
    <w:rPr>
      <w:rFonts w:ascii="Helvetica-Parlament" w:hAnsi="Helvetica-Parlament"/>
    </w:rPr>
  </w:style>
  <w:style w:type="paragraph" w:customStyle="1" w:styleId="NFascicle">
    <w:name w:val="N// Fascicle"/>
    <w:basedOn w:val="NNormal"/>
    <w:next w:val="NNormal"/>
    <w:semiHidden/>
    <w:rsid w:val="007B23C8"/>
    <w:pPr>
      <w:tabs>
        <w:tab w:val="right" w:pos="28"/>
        <w:tab w:val="right" w:pos="10091"/>
      </w:tabs>
      <w:spacing w:line="190" w:lineRule="atLeast"/>
    </w:pPr>
    <w:rPr>
      <w:rFonts w:ascii="Helvetica-Parlament" w:hAnsi="Helvetica-Parlament"/>
      <w:sz w:val="16"/>
    </w:rPr>
  </w:style>
  <w:style w:type="paragraph" w:customStyle="1" w:styleId="SNotasumari">
    <w:name w:val="S// Nota sumari"/>
    <w:basedOn w:val="NNormal"/>
    <w:next w:val="NNormal"/>
    <w:semiHidden/>
    <w:rsid w:val="007B23C8"/>
    <w:pPr>
      <w:spacing w:line="180" w:lineRule="atLeast"/>
    </w:pPr>
    <w:rPr>
      <w:rFonts w:ascii="Helvetica-Parlament" w:hAnsi="Helvetica-Parlament"/>
      <w:i/>
      <w:sz w:val="16"/>
    </w:rPr>
  </w:style>
  <w:style w:type="paragraph" w:customStyle="1" w:styleId="PSignaturadiversos">
    <w:name w:val="P/ Signatura diversos"/>
    <w:basedOn w:val="NNormal"/>
    <w:next w:val="NNormal"/>
    <w:semiHidden/>
    <w:rsid w:val="007B23C8"/>
  </w:style>
  <w:style w:type="paragraph" w:customStyle="1" w:styleId="SPginasumari">
    <w:name w:val="S/ Pàgina sumari"/>
    <w:basedOn w:val="NNormal"/>
    <w:next w:val="NNormal"/>
    <w:semiHidden/>
    <w:rsid w:val="007B23C8"/>
    <w:pPr>
      <w:spacing w:line="100" w:lineRule="atLeast"/>
      <w:ind w:left="3742"/>
      <w:jc w:val="left"/>
    </w:pPr>
    <w:rPr>
      <w:rFonts w:ascii="Helvetica-Parlament" w:hAnsi="Helvetica-Parlament"/>
      <w:sz w:val="14"/>
      <w:lang w:val="es-ES"/>
    </w:rPr>
  </w:style>
  <w:style w:type="paragraph" w:customStyle="1" w:styleId="STtolexpedientsumari">
    <w:name w:val="S/ Títol expedient sumari"/>
    <w:basedOn w:val="NNormal"/>
    <w:next w:val="NNormal"/>
    <w:semiHidden/>
    <w:rsid w:val="007B23C8"/>
    <w:pPr>
      <w:pBdr>
        <w:top w:val="single" w:sz="6" w:space="0" w:color="auto"/>
        <w:between w:val="single" w:sz="6" w:space="0" w:color="auto"/>
      </w:pBdr>
      <w:tabs>
        <w:tab w:val="right" w:pos="3458"/>
      </w:tabs>
      <w:spacing w:before="100" w:line="170" w:lineRule="atLeast"/>
      <w:ind w:right="510" w:firstLine="907"/>
    </w:pPr>
    <w:rPr>
      <w:rFonts w:ascii="Helvetica-Parlament" w:hAnsi="Helvetica-Parlament"/>
      <w:sz w:val="16"/>
    </w:rPr>
  </w:style>
  <w:style w:type="paragraph" w:customStyle="1" w:styleId="STtolsubseccisumari">
    <w:name w:val="S/ Títol subsecció sumari"/>
    <w:basedOn w:val="NNormal"/>
    <w:next w:val="NNormal"/>
    <w:semiHidden/>
    <w:rsid w:val="007B23C8"/>
    <w:pPr>
      <w:spacing w:line="170" w:lineRule="atLeast"/>
      <w:ind w:left="907" w:right="567" w:hanging="907"/>
    </w:pPr>
    <w:rPr>
      <w:rFonts w:ascii="Helvetica-Parlament" w:hAnsi="Helvetica-Parlament"/>
      <w:b/>
      <w:sz w:val="16"/>
    </w:rPr>
  </w:style>
  <w:style w:type="paragraph" w:customStyle="1" w:styleId="STtolseccisumari">
    <w:name w:val="S/ Títol secció sumari"/>
    <w:basedOn w:val="NNormal"/>
    <w:next w:val="NNormal"/>
    <w:semiHidden/>
    <w:rsid w:val="007B23C8"/>
    <w:pPr>
      <w:spacing w:line="170" w:lineRule="atLeast"/>
      <w:ind w:left="907" w:right="567" w:hanging="907"/>
    </w:pPr>
    <w:rPr>
      <w:rFonts w:ascii="Helvetica-Parlament" w:hAnsi="Helvetica-Parlament"/>
      <w:b/>
      <w:caps/>
      <w:sz w:val="16"/>
    </w:rPr>
  </w:style>
  <w:style w:type="paragraph" w:customStyle="1" w:styleId="ETtolsecundari">
    <w:name w:val="E/ Títol secundari"/>
    <w:basedOn w:val="NNormal"/>
    <w:next w:val="NNormal"/>
    <w:semiHidden/>
    <w:rsid w:val="007B23C8"/>
    <w:pPr>
      <w:tabs>
        <w:tab w:val="right" w:pos="4280"/>
      </w:tabs>
      <w:spacing w:before="80" w:after="80"/>
    </w:pPr>
    <w:rPr>
      <w:smallCaps/>
    </w:rPr>
  </w:style>
  <w:style w:type="paragraph" w:customStyle="1" w:styleId="EPresentaciInformes">
    <w:name w:val="E/ Presentació/Informes"/>
    <w:basedOn w:val="NNormal"/>
    <w:next w:val="NNormal"/>
    <w:semiHidden/>
    <w:rsid w:val="007B23C8"/>
    <w:pPr>
      <w:pBdr>
        <w:bottom w:val="single" w:sz="2" w:space="0" w:color="auto"/>
        <w:between w:val="single" w:sz="2" w:space="0" w:color="auto"/>
      </w:pBdr>
      <w:tabs>
        <w:tab w:val="right" w:pos="4280"/>
      </w:tabs>
    </w:pPr>
    <w:rPr>
      <w:smallCaps/>
    </w:rPr>
  </w:style>
  <w:style w:type="paragraph" w:customStyle="1" w:styleId="EPastillaesmena">
    <w:name w:val="E/ Pastilla esmena"/>
    <w:basedOn w:val="NNormal"/>
    <w:next w:val="NNormal"/>
    <w:semiHidden/>
    <w:rsid w:val="007B23C8"/>
    <w:pPr>
      <w:pBdr>
        <w:top w:val="single" w:sz="6" w:space="0" w:color="auto"/>
        <w:between w:val="single" w:sz="6" w:space="0" w:color="auto"/>
      </w:pBdr>
      <w:ind w:right="3685"/>
      <w:jc w:val="center"/>
    </w:pPr>
    <w:rPr>
      <w:rFonts w:ascii="Helvetica-Parlament" w:hAnsi="Helvetica-Parlament"/>
      <w:smallCaps/>
      <w:sz w:val="26"/>
    </w:rPr>
  </w:style>
  <w:style w:type="paragraph" w:customStyle="1" w:styleId="E3Esmenagrup">
    <w:name w:val="E/ 3 Esmena grup"/>
    <w:basedOn w:val="NNormal"/>
    <w:next w:val="NNormal"/>
    <w:semiHidden/>
    <w:rsid w:val="007B23C8"/>
    <w:pPr>
      <w:tabs>
        <w:tab w:val="right" w:pos="4280"/>
      </w:tabs>
      <w:spacing w:after="170"/>
      <w:ind w:left="907"/>
    </w:pPr>
  </w:style>
  <w:style w:type="paragraph" w:customStyle="1" w:styleId="E2Esmenatipus">
    <w:name w:val="E/ 2 Esmena tipus"/>
    <w:basedOn w:val="NNormal"/>
    <w:next w:val="NNormal"/>
    <w:semiHidden/>
    <w:rsid w:val="007B23C8"/>
    <w:pPr>
      <w:tabs>
        <w:tab w:val="right" w:pos="4280"/>
      </w:tabs>
      <w:ind w:left="907"/>
    </w:pPr>
    <w:rPr>
      <w:i/>
    </w:rPr>
  </w:style>
  <w:style w:type="paragraph" w:customStyle="1" w:styleId="E1Esmenanm">
    <w:name w:val="E/ 1 Esmena núm."/>
    <w:basedOn w:val="NNormal"/>
    <w:next w:val="NNormal"/>
    <w:semiHidden/>
    <w:rsid w:val="007B23C8"/>
    <w:pPr>
      <w:tabs>
        <w:tab w:val="right" w:pos="4280"/>
      </w:tabs>
      <w:ind w:left="907"/>
    </w:pPr>
    <w:rPr>
      <w:smallCaps/>
    </w:rPr>
  </w:style>
  <w:style w:type="paragraph" w:customStyle="1" w:styleId="PSignatura">
    <w:name w:val="P/ Signatura"/>
    <w:basedOn w:val="NNormal"/>
    <w:next w:val="NNormal"/>
    <w:semiHidden/>
    <w:rsid w:val="007B23C8"/>
    <w:pPr>
      <w:spacing w:line="300" w:lineRule="atLeast"/>
      <w:jc w:val="left"/>
    </w:pPr>
  </w:style>
  <w:style w:type="paragraph" w:customStyle="1" w:styleId="PData">
    <w:name w:val="P/ Data"/>
    <w:basedOn w:val="NNormal"/>
    <w:next w:val="NNormal"/>
    <w:semiHidden/>
    <w:rsid w:val="007B23C8"/>
    <w:pPr>
      <w:spacing w:after="102"/>
      <w:jc w:val="left"/>
    </w:pPr>
  </w:style>
  <w:style w:type="paragraph" w:customStyle="1" w:styleId="NTtolsecundari">
    <w:name w:val="N/ Títol secundari"/>
    <w:basedOn w:val="NNormal"/>
    <w:next w:val="NNormal"/>
    <w:autoRedefine/>
    <w:qFormat/>
    <w:rsid w:val="007B23C8"/>
    <w:pPr>
      <w:tabs>
        <w:tab w:val="right" w:pos="4280"/>
      </w:tabs>
    </w:pPr>
    <w:rPr>
      <w:smallCaps/>
      <w:szCs w:val="22"/>
    </w:rPr>
  </w:style>
  <w:style w:type="paragraph" w:customStyle="1" w:styleId="NTtolprincipal">
    <w:name w:val="N/ Títol principal"/>
    <w:basedOn w:val="NNormal"/>
    <w:next w:val="NNormal"/>
    <w:autoRedefine/>
    <w:qFormat/>
    <w:rsid w:val="007B23C8"/>
    <w:pPr>
      <w:tabs>
        <w:tab w:val="right" w:pos="4280"/>
      </w:tabs>
      <w:spacing w:before="240"/>
    </w:pPr>
    <w:rPr>
      <w:smallCaps/>
      <w:szCs w:val="24"/>
    </w:rPr>
  </w:style>
  <w:style w:type="paragraph" w:customStyle="1" w:styleId="FFilet">
    <w:name w:val="F/ Filet"/>
    <w:basedOn w:val="NNormal"/>
    <w:next w:val="NNormal"/>
    <w:semiHidden/>
    <w:rsid w:val="007B23C8"/>
    <w:pPr>
      <w:pBdr>
        <w:bottom w:val="single" w:sz="2" w:space="0" w:color="auto"/>
        <w:between w:val="single" w:sz="2" w:space="0" w:color="auto"/>
      </w:pBdr>
      <w:tabs>
        <w:tab w:val="left" w:pos="826"/>
        <w:tab w:val="right" w:pos="8140"/>
      </w:tabs>
      <w:spacing w:after="113"/>
      <w:jc w:val="left"/>
    </w:pPr>
    <w:rPr>
      <w:rFonts w:ascii="Helvetica-Parlament" w:hAnsi="Helvetica-Parlament"/>
      <w:sz w:val="26"/>
    </w:rPr>
  </w:style>
  <w:style w:type="paragraph" w:customStyle="1" w:styleId="FFilsecci">
    <w:name w:val="F/ Fil secció"/>
    <w:basedOn w:val="FFil"/>
    <w:next w:val="NNormal"/>
    <w:semiHidden/>
    <w:rsid w:val="007B23C8"/>
    <w:pPr>
      <w:spacing w:before="0" w:after="0"/>
    </w:pPr>
  </w:style>
  <w:style w:type="paragraph" w:customStyle="1" w:styleId="FFilcurt">
    <w:name w:val="F/ Fil curt"/>
    <w:basedOn w:val="FFil"/>
    <w:next w:val="NNormal"/>
    <w:semiHidden/>
    <w:rsid w:val="007B23C8"/>
    <w:pPr>
      <w:ind w:firstLine="0"/>
    </w:pPr>
  </w:style>
  <w:style w:type="paragraph" w:customStyle="1" w:styleId="FFilcolumna">
    <w:name w:val="F/ Fil columna"/>
    <w:basedOn w:val="FFil"/>
    <w:next w:val="NNormal"/>
    <w:semiHidden/>
    <w:rsid w:val="007B23C8"/>
  </w:style>
  <w:style w:type="paragraph" w:customStyle="1" w:styleId="FFil">
    <w:name w:val="F/ Fil"/>
    <w:basedOn w:val="NNormal"/>
    <w:next w:val="NNormal"/>
    <w:rsid w:val="007B23C8"/>
    <w:pPr>
      <w:pBdr>
        <w:top w:val="single" w:sz="6" w:space="1" w:color="auto"/>
        <w:between w:val="single" w:sz="6" w:space="1" w:color="auto"/>
      </w:pBdr>
      <w:overflowPunct w:val="0"/>
      <w:autoSpaceDE w:val="0"/>
      <w:autoSpaceDN w:val="0"/>
      <w:adjustRightInd w:val="0"/>
      <w:spacing w:before="102" w:after="907" w:line="80" w:lineRule="atLeast"/>
      <w:ind w:left="907" w:hanging="907"/>
      <w:textAlignment w:val="baseline"/>
    </w:pPr>
    <w:rPr>
      <w:rFonts w:ascii="Helvetica-Parlament" w:hAnsi="Helvetica-Parlament"/>
      <w:snapToGrid/>
      <w:sz w:val="18"/>
    </w:rPr>
  </w:style>
  <w:style w:type="paragraph" w:customStyle="1" w:styleId="CTrmitsegon">
    <w:name w:val="C/ Tràmit segon"/>
    <w:basedOn w:val="CTrmit"/>
    <w:next w:val="NNormal"/>
    <w:semiHidden/>
    <w:rsid w:val="007B23C8"/>
    <w:pPr>
      <w:spacing w:after="454"/>
    </w:pPr>
  </w:style>
  <w:style w:type="paragraph" w:customStyle="1" w:styleId="CTramnm">
    <w:name w:val="C/ Tram. núm."/>
    <w:basedOn w:val="NNormal"/>
    <w:next w:val="NNormal"/>
    <w:semiHidden/>
    <w:rsid w:val="007B23C8"/>
    <w:pPr>
      <w:spacing w:line="190" w:lineRule="atLeast"/>
      <w:ind w:left="907"/>
    </w:pPr>
    <w:rPr>
      <w:rFonts w:ascii="Helvetica-Parlament" w:hAnsi="Helvetica-Parlament"/>
      <w:sz w:val="16"/>
    </w:rPr>
  </w:style>
  <w:style w:type="paragraph" w:customStyle="1" w:styleId="CTtolexpedient">
    <w:name w:val="C/ Títol expedient"/>
    <w:basedOn w:val="NNormal"/>
    <w:next w:val="NNormal"/>
    <w:semiHidden/>
    <w:rsid w:val="007B23C8"/>
    <w:pPr>
      <w:pBdr>
        <w:top w:val="single" w:sz="6" w:space="0" w:color="auto"/>
        <w:between w:val="single" w:sz="6" w:space="0" w:color="auto"/>
      </w:pBdr>
      <w:spacing w:before="227" w:line="200" w:lineRule="atLeast"/>
      <w:ind w:left="907"/>
    </w:pPr>
    <w:rPr>
      <w:rFonts w:ascii="Helvetica-Parlament" w:hAnsi="Helvetica-Parlament"/>
      <w:b/>
      <w:sz w:val="19"/>
    </w:rPr>
  </w:style>
  <w:style w:type="paragraph" w:customStyle="1" w:styleId="NNotasensefilet">
    <w:name w:val="N// Nota sense filet"/>
    <w:basedOn w:val="NNormal"/>
    <w:next w:val="NNormal"/>
    <w:semiHidden/>
    <w:rsid w:val="007B23C8"/>
    <w:pPr>
      <w:tabs>
        <w:tab w:val="left" w:pos="9043"/>
      </w:tabs>
      <w:spacing w:after="74" w:line="160" w:lineRule="atLeast"/>
    </w:pPr>
    <w:rPr>
      <w:rFonts w:ascii="Helvetica-Parlament" w:hAnsi="Helvetica-Parlament"/>
      <w:sz w:val="14"/>
    </w:rPr>
  </w:style>
  <w:style w:type="paragraph" w:customStyle="1" w:styleId="CTrmit">
    <w:name w:val="C/ Tràmit"/>
    <w:basedOn w:val="NNormal"/>
    <w:next w:val="NNormal"/>
    <w:semiHidden/>
    <w:rsid w:val="007B23C8"/>
    <w:pPr>
      <w:spacing w:line="200" w:lineRule="atLeast"/>
      <w:ind w:left="907"/>
    </w:pPr>
    <w:rPr>
      <w:rFonts w:ascii="Helvetica-Parlament" w:hAnsi="Helvetica-Parlament"/>
      <w:sz w:val="19"/>
    </w:rPr>
  </w:style>
  <w:style w:type="paragraph" w:customStyle="1" w:styleId="CTrmitdades">
    <w:name w:val="C/ Tràmit dades"/>
    <w:basedOn w:val="NNormal"/>
    <w:next w:val="NNormal"/>
    <w:semiHidden/>
    <w:rsid w:val="007B23C8"/>
    <w:pPr>
      <w:spacing w:line="190" w:lineRule="atLeast"/>
      <w:ind w:left="907"/>
    </w:pPr>
    <w:rPr>
      <w:rFonts w:ascii="Helvetica-Parlament" w:hAnsi="Helvetica-Parlament"/>
      <w:sz w:val="16"/>
    </w:rPr>
  </w:style>
  <w:style w:type="paragraph" w:customStyle="1" w:styleId="SECTtolsubsecci1">
    <w:name w:val="SEC/ Títol subsecció 1"/>
    <w:basedOn w:val="NNormal"/>
    <w:next w:val="NNormal"/>
    <w:semiHidden/>
    <w:rsid w:val="007B23C8"/>
    <w:pPr>
      <w:spacing w:after="113" w:line="190" w:lineRule="atLeast"/>
      <w:ind w:left="907" w:hanging="907"/>
    </w:pPr>
    <w:rPr>
      <w:rFonts w:ascii="Helvetica-Parlament" w:hAnsi="Helvetica-Parlament"/>
      <w:caps/>
      <w:sz w:val="17"/>
    </w:rPr>
  </w:style>
  <w:style w:type="paragraph" w:customStyle="1" w:styleId="NNotaambfilet">
    <w:name w:val="N// Nota amb filet"/>
    <w:basedOn w:val="NNormal"/>
    <w:next w:val="NNormal"/>
    <w:semiHidden/>
    <w:rsid w:val="007B23C8"/>
    <w:pPr>
      <w:pBdr>
        <w:top w:val="single" w:sz="2" w:space="0" w:color="auto"/>
        <w:between w:val="single" w:sz="2" w:space="5" w:color="auto"/>
      </w:pBdr>
      <w:tabs>
        <w:tab w:val="left" w:pos="9043"/>
      </w:tabs>
      <w:spacing w:after="74" w:line="160" w:lineRule="atLeast"/>
    </w:pPr>
    <w:rPr>
      <w:rFonts w:ascii="Helvetica-Parlament" w:hAnsi="Helvetica-Parlament"/>
      <w:sz w:val="14"/>
    </w:rPr>
  </w:style>
  <w:style w:type="paragraph" w:customStyle="1" w:styleId="FFilsubsecci">
    <w:name w:val="F/ Fil subsecció"/>
    <w:basedOn w:val="NNormal"/>
    <w:next w:val="NNormal"/>
    <w:semiHidden/>
    <w:rsid w:val="007B23C8"/>
    <w:pPr>
      <w:pBdr>
        <w:top w:val="single" w:sz="6" w:space="0" w:color="auto"/>
        <w:bottom w:val="single" w:sz="6" w:space="0" w:color="auto"/>
        <w:between w:val="single" w:sz="6" w:space="24" w:color="auto"/>
      </w:pBdr>
      <w:spacing w:before="113" w:after="283" w:line="80" w:lineRule="atLeast"/>
      <w:ind w:left="907" w:hanging="907"/>
    </w:pPr>
    <w:rPr>
      <w:rFonts w:ascii="Helvetica-Parlament" w:hAnsi="Helvetica-Parlament"/>
      <w:sz w:val="18"/>
    </w:rPr>
  </w:style>
  <w:style w:type="paragraph" w:customStyle="1" w:styleId="SECTtolsecci">
    <w:name w:val="SEC/ Títol secció"/>
    <w:basedOn w:val="NNormal"/>
    <w:next w:val="NNormal"/>
    <w:semiHidden/>
    <w:rsid w:val="007B23C8"/>
    <w:pPr>
      <w:spacing w:before="142"/>
      <w:ind w:left="907" w:hanging="907"/>
    </w:pPr>
    <w:rPr>
      <w:rFonts w:ascii="Helvetica-Parlament" w:hAnsi="Helvetica-Parlament"/>
      <w:caps/>
      <w:sz w:val="17"/>
    </w:rPr>
  </w:style>
  <w:style w:type="paragraph" w:customStyle="1" w:styleId="SECPastillasecci">
    <w:name w:val="SEC/ Pastilla secció"/>
    <w:basedOn w:val="NNormal"/>
    <w:next w:val="NNormal"/>
    <w:semiHidden/>
    <w:rsid w:val="007B23C8"/>
    <w:pPr>
      <w:pBdr>
        <w:bottom w:val="single" w:sz="6" w:space="0" w:color="auto"/>
        <w:between w:val="single" w:sz="6" w:space="1" w:color="auto"/>
      </w:pBdr>
      <w:shd w:val="clear" w:color="auto" w:fill="666666"/>
      <w:spacing w:line="190" w:lineRule="atLeast"/>
      <w:ind w:left="907" w:hanging="907"/>
    </w:pPr>
    <w:rPr>
      <w:rFonts w:ascii="Helvetica-Parlament" w:hAnsi="Helvetica-Parlament"/>
      <w:b/>
      <w:color w:val="FFFFFF"/>
      <w:sz w:val="17"/>
    </w:rPr>
  </w:style>
  <w:style w:type="paragraph" w:customStyle="1" w:styleId="NNormalsenseespai">
    <w:name w:val="N/ Normal sense espai"/>
    <w:basedOn w:val="NNormal"/>
    <w:next w:val="NNormal"/>
    <w:semiHidden/>
    <w:rsid w:val="007B23C8"/>
  </w:style>
  <w:style w:type="paragraph" w:customStyle="1" w:styleId="NNormal">
    <w:name w:val="N/ Normal"/>
    <w:autoRedefine/>
    <w:qFormat/>
    <w:rsid w:val="007B23C8"/>
    <w:pPr>
      <w:widowControl w:val="0"/>
      <w:spacing w:before="120" w:after="120"/>
      <w:jc w:val="both"/>
    </w:pPr>
    <w:rPr>
      <w:rFonts w:ascii="Verdana" w:hAnsi="Verdana"/>
      <w:snapToGrid w:val="0"/>
      <w:lang w:eastAsia="es-ES"/>
    </w:rPr>
  </w:style>
  <w:style w:type="paragraph" w:customStyle="1" w:styleId="SECTtolsubsecci2">
    <w:name w:val="SEC/ Títol subsecció 2"/>
    <w:basedOn w:val="NNormal"/>
    <w:next w:val="NNormal"/>
    <w:semiHidden/>
    <w:rsid w:val="007B23C8"/>
    <w:pPr>
      <w:spacing w:line="190" w:lineRule="atLeast"/>
      <w:ind w:left="907"/>
    </w:pPr>
    <w:rPr>
      <w:rFonts w:ascii="Helvetica-Parlament" w:hAnsi="Helvetica-Parlament"/>
      <w:caps/>
      <w:sz w:val="17"/>
    </w:rPr>
  </w:style>
  <w:style w:type="paragraph" w:customStyle="1" w:styleId="TTaula12col">
    <w:name w:val="T/ Taula 12 col."/>
    <w:basedOn w:val="TTaula11col"/>
    <w:next w:val="NNormal"/>
    <w:semiHidden/>
    <w:rsid w:val="007B23C8"/>
    <w:pPr>
      <w:tabs>
        <w:tab w:val="clear" w:pos="1644"/>
        <w:tab w:val="clear" w:pos="2438"/>
        <w:tab w:val="clear" w:pos="3231"/>
        <w:tab w:val="clear" w:pos="4025"/>
        <w:tab w:val="clear" w:pos="4819"/>
        <w:tab w:val="clear" w:pos="5613"/>
        <w:tab w:val="clear" w:pos="6406"/>
        <w:tab w:val="clear" w:pos="7200"/>
        <w:tab w:val="decimal" w:pos="1417"/>
        <w:tab w:val="decimal" w:pos="2154"/>
        <w:tab w:val="decimal" w:pos="2891"/>
        <w:tab w:val="decimal" w:pos="3628"/>
        <w:tab w:val="decimal" w:pos="4365"/>
        <w:tab w:val="decimal" w:pos="5102"/>
        <w:tab w:val="decimal" w:pos="5839"/>
        <w:tab w:val="decimal" w:pos="6576"/>
        <w:tab w:val="decimal" w:pos="7313"/>
      </w:tabs>
    </w:pPr>
  </w:style>
  <w:style w:type="paragraph" w:customStyle="1" w:styleId="NTtolsecundarictrat">
    <w:name w:val="N/ Títol secundari ctrat."/>
    <w:basedOn w:val="NTtolsecundari"/>
    <w:next w:val="NNormal"/>
    <w:semiHidden/>
    <w:rsid w:val="007B23C8"/>
  </w:style>
  <w:style w:type="paragraph" w:customStyle="1" w:styleId="NTtolsecundaricva">
    <w:name w:val="N/ Títol secundari cva."/>
    <w:basedOn w:val="NTtolsecundari"/>
    <w:next w:val="NNormal"/>
    <w:semiHidden/>
    <w:rsid w:val="007B23C8"/>
  </w:style>
  <w:style w:type="paragraph" w:customStyle="1" w:styleId="NTtolsecundaricvactrat">
    <w:name w:val="N/ Títol secundari cva. ctrat."/>
    <w:basedOn w:val="NTtolsecundari"/>
    <w:next w:val="NNormal"/>
    <w:semiHidden/>
    <w:rsid w:val="007B23C8"/>
  </w:style>
  <w:style w:type="paragraph" w:customStyle="1" w:styleId="NTtolsecundarinegr">
    <w:name w:val="N/ Títol secundari negr."/>
    <w:basedOn w:val="NTtolsecundari"/>
    <w:next w:val="NNormal"/>
    <w:semiHidden/>
    <w:rsid w:val="007B23C8"/>
  </w:style>
  <w:style w:type="paragraph" w:customStyle="1" w:styleId="NTtolsecundarinegrctrat">
    <w:name w:val="N/ Títol secundari negr. ctrat."/>
    <w:basedOn w:val="NTtolsecundari"/>
    <w:next w:val="NNormal"/>
    <w:semiHidden/>
    <w:rsid w:val="007B23C8"/>
  </w:style>
  <w:style w:type="paragraph" w:customStyle="1" w:styleId="NTtolsecundarinegrcva">
    <w:name w:val="N/ Títol secundari negr. cva."/>
    <w:basedOn w:val="NTtolsecundari"/>
    <w:next w:val="NNormal"/>
    <w:semiHidden/>
    <w:rsid w:val="007B23C8"/>
  </w:style>
  <w:style w:type="paragraph" w:customStyle="1" w:styleId="NTtolsecundarinegrcvactrat">
    <w:name w:val="N/ Títol secundari negr. cva. ctrat."/>
    <w:basedOn w:val="NTtolsecundari"/>
    <w:next w:val="NNormal"/>
    <w:semiHidden/>
    <w:rsid w:val="007B23C8"/>
  </w:style>
  <w:style w:type="paragraph" w:customStyle="1" w:styleId="NTtolsecundarisubr">
    <w:name w:val="N/ Títol secundari subr."/>
    <w:basedOn w:val="NTtolsecundari"/>
    <w:next w:val="NNormal"/>
    <w:semiHidden/>
    <w:rsid w:val="007B23C8"/>
  </w:style>
  <w:style w:type="paragraph" w:customStyle="1" w:styleId="NTtolsecundarisubrctrat">
    <w:name w:val="N/ Títol secundari subr. ctrat."/>
    <w:basedOn w:val="NTtolsecundari"/>
    <w:next w:val="NNormal"/>
    <w:semiHidden/>
    <w:rsid w:val="007B23C8"/>
  </w:style>
  <w:style w:type="paragraph" w:customStyle="1" w:styleId="TTaula11col">
    <w:name w:val="T/ Taula 11 col."/>
    <w:basedOn w:val="TTaula10col"/>
    <w:next w:val="NNormal"/>
    <w:semiHidden/>
    <w:rsid w:val="007B23C8"/>
    <w:pPr>
      <w:tabs>
        <w:tab w:val="clear" w:pos="1525"/>
        <w:tab w:val="clear" w:pos="3345"/>
        <w:tab w:val="clear" w:pos="4252"/>
        <w:tab w:val="clear" w:pos="5159"/>
        <w:tab w:val="clear" w:pos="6066"/>
        <w:tab w:val="clear" w:pos="6973"/>
        <w:tab w:val="clear" w:pos="7880"/>
        <w:tab w:val="decimal" w:pos="1644"/>
        <w:tab w:val="decimal" w:pos="3231"/>
        <w:tab w:val="decimal" w:pos="4025"/>
        <w:tab w:val="decimal" w:pos="4819"/>
        <w:tab w:val="decimal" w:pos="5613"/>
        <w:tab w:val="decimal" w:pos="6406"/>
        <w:tab w:val="decimal" w:pos="7200"/>
        <w:tab w:val="decimal" w:pos="7994"/>
      </w:tabs>
    </w:pPr>
  </w:style>
  <w:style w:type="paragraph" w:customStyle="1" w:styleId="TTaula10col">
    <w:name w:val="T/ Taula 10 col."/>
    <w:basedOn w:val="TTaula9col"/>
    <w:next w:val="NNormal"/>
    <w:semiHidden/>
    <w:rsid w:val="007B23C8"/>
    <w:pPr>
      <w:tabs>
        <w:tab w:val="clear" w:pos="1644"/>
        <w:tab w:val="clear" w:pos="2665"/>
        <w:tab w:val="clear" w:pos="3685"/>
        <w:tab w:val="clear" w:pos="4706"/>
        <w:tab w:val="clear" w:pos="5726"/>
        <w:tab w:val="clear" w:pos="6746"/>
        <w:tab w:val="clear" w:pos="7767"/>
        <w:tab w:val="decimal" w:pos="1525"/>
        <w:tab w:val="decimal" w:pos="2438"/>
        <w:tab w:val="decimal" w:pos="3345"/>
        <w:tab w:val="decimal" w:pos="4252"/>
        <w:tab w:val="decimal" w:pos="5159"/>
        <w:tab w:val="decimal" w:pos="6066"/>
        <w:tab w:val="decimal" w:pos="6973"/>
        <w:tab w:val="decimal" w:pos="7880"/>
      </w:tabs>
    </w:pPr>
  </w:style>
  <w:style w:type="paragraph" w:customStyle="1" w:styleId="TTaula9col">
    <w:name w:val="T/ Taula 9 col."/>
    <w:basedOn w:val="TTaula8col"/>
    <w:next w:val="NNormal"/>
    <w:semiHidden/>
    <w:rsid w:val="007B23C8"/>
    <w:pPr>
      <w:tabs>
        <w:tab w:val="clear" w:pos="1984"/>
        <w:tab w:val="clear" w:pos="3118"/>
        <w:tab w:val="clear" w:pos="4252"/>
        <w:tab w:val="clear" w:pos="5386"/>
        <w:tab w:val="clear" w:pos="6520"/>
        <w:tab w:val="clear" w:pos="7654"/>
        <w:tab w:val="decimal" w:pos="1644"/>
        <w:tab w:val="decimal" w:pos="2665"/>
        <w:tab w:val="decimal" w:pos="3685"/>
        <w:tab w:val="decimal" w:pos="4706"/>
        <w:tab w:val="decimal" w:pos="5726"/>
        <w:tab w:val="decimal" w:pos="6746"/>
        <w:tab w:val="decimal" w:pos="7767"/>
      </w:tabs>
    </w:pPr>
  </w:style>
  <w:style w:type="paragraph" w:customStyle="1" w:styleId="TTaula8col">
    <w:name w:val="T/ Taula 8 col."/>
    <w:basedOn w:val="TTaula7col"/>
    <w:next w:val="NNormal"/>
    <w:semiHidden/>
    <w:rsid w:val="007B23C8"/>
    <w:pPr>
      <w:tabs>
        <w:tab w:val="clear" w:pos="3345"/>
        <w:tab w:val="clear" w:pos="4706"/>
        <w:tab w:val="clear" w:pos="6066"/>
        <w:tab w:val="clear" w:pos="7427"/>
        <w:tab w:val="decimal" w:pos="3118"/>
        <w:tab w:val="decimal" w:pos="4252"/>
        <w:tab w:val="decimal" w:pos="5386"/>
        <w:tab w:val="decimal" w:pos="6520"/>
        <w:tab w:val="decimal" w:pos="7654"/>
      </w:tabs>
    </w:pPr>
  </w:style>
  <w:style w:type="paragraph" w:customStyle="1" w:styleId="TTaula7col">
    <w:name w:val="T/ Taula 7 col."/>
    <w:basedOn w:val="TTaula6col"/>
    <w:next w:val="NNormal"/>
    <w:semiHidden/>
    <w:rsid w:val="007B23C8"/>
    <w:pPr>
      <w:tabs>
        <w:tab w:val="clear" w:pos="2438"/>
        <w:tab w:val="clear" w:pos="4025"/>
        <w:tab w:val="clear" w:pos="5613"/>
        <w:tab w:val="clear" w:pos="7200"/>
        <w:tab w:val="decimal" w:pos="1984"/>
        <w:tab w:val="decimal" w:pos="3345"/>
        <w:tab w:val="decimal" w:pos="4706"/>
        <w:tab w:val="decimal" w:pos="6066"/>
        <w:tab w:val="decimal" w:pos="7427"/>
      </w:tabs>
    </w:pPr>
  </w:style>
  <w:style w:type="paragraph" w:customStyle="1" w:styleId="TTaula6col">
    <w:name w:val="T/ Taula 6 col."/>
    <w:basedOn w:val="TTaula5col"/>
    <w:next w:val="NNormal"/>
    <w:semiHidden/>
    <w:rsid w:val="007B23C8"/>
    <w:pPr>
      <w:tabs>
        <w:tab w:val="clear" w:pos="2835"/>
        <w:tab w:val="clear" w:pos="4813"/>
        <w:tab w:val="clear" w:pos="6803"/>
        <w:tab w:val="decimal" w:pos="2438"/>
        <w:tab w:val="decimal" w:pos="4025"/>
        <w:tab w:val="decimal" w:pos="5613"/>
        <w:tab w:val="decimal" w:pos="7200"/>
      </w:tabs>
      <w:spacing w:line="180" w:lineRule="atLeast"/>
    </w:pPr>
  </w:style>
  <w:style w:type="character" w:styleId="Refernciadenotaapeudepgina">
    <w:name w:val="footnote reference"/>
    <w:semiHidden/>
    <w:rsid w:val="007B23C8"/>
    <w:rPr>
      <w:vertAlign w:val="superscript"/>
    </w:rPr>
  </w:style>
  <w:style w:type="character" w:customStyle="1" w:styleId="ECCursiva">
    <w:name w:val="EC Cursiva"/>
    <w:qFormat/>
    <w:rsid w:val="007B23C8"/>
    <w:rPr>
      <w:i/>
      <w:noProof w:val="0"/>
      <w:lang w:val="ca-ES"/>
    </w:rPr>
  </w:style>
  <w:style w:type="paragraph" w:customStyle="1" w:styleId="EOcult">
    <w:name w:val="E/ Ocult"/>
    <w:basedOn w:val="NNormal"/>
    <w:semiHidden/>
    <w:rsid w:val="007B23C8"/>
    <w:rPr>
      <w:vanish/>
    </w:rPr>
  </w:style>
  <w:style w:type="character" w:customStyle="1" w:styleId="ECNormal">
    <w:name w:val="EC Normal"/>
    <w:qFormat/>
    <w:rsid w:val="007B23C8"/>
    <w:rPr>
      <w:noProof w:val="0"/>
      <w:lang w:val="ca-ES"/>
    </w:rPr>
  </w:style>
  <w:style w:type="character" w:customStyle="1" w:styleId="ECCursivanegreta">
    <w:name w:val="EC Cursiva negreta"/>
    <w:rsid w:val="007B23C8"/>
    <w:rPr>
      <w:b/>
      <w:i/>
      <w:noProof w:val="0"/>
      <w:lang w:val="ca-ES"/>
    </w:rPr>
  </w:style>
  <w:style w:type="character" w:customStyle="1" w:styleId="ECNegreta">
    <w:name w:val="EC Negreta"/>
    <w:qFormat/>
    <w:rsid w:val="007B23C8"/>
    <w:rPr>
      <w:b/>
      <w:noProof w:val="0"/>
      <w:lang w:val="ca-ES"/>
    </w:rPr>
  </w:style>
  <w:style w:type="character" w:styleId="Refernciadenotaalfinal">
    <w:name w:val="endnote reference"/>
    <w:semiHidden/>
    <w:rsid w:val="007B23C8"/>
    <w:rPr>
      <w:rFonts w:ascii="Verdana" w:hAnsi="Verdana"/>
      <w:b/>
      <w:color w:val="FF0000"/>
      <w:sz w:val="24"/>
      <w:vertAlign w:val="superscript"/>
    </w:rPr>
  </w:style>
  <w:style w:type="table" w:styleId="Taulaambquadrcula">
    <w:name w:val="Table Grid"/>
    <w:basedOn w:val="Taulanormal"/>
    <w:rsid w:val="007B23C8"/>
    <w:pPr>
      <w:spacing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semiHidden/>
    <w:rsid w:val="007B23C8"/>
    <w:rPr>
      <w:sz w:val="20"/>
    </w:rPr>
  </w:style>
  <w:style w:type="paragraph" w:styleId="Textdenotaalfinal">
    <w:name w:val="endnote text"/>
    <w:basedOn w:val="Normal"/>
    <w:semiHidden/>
    <w:rsid w:val="007B23C8"/>
    <w:rPr>
      <w:sz w:val="20"/>
    </w:rPr>
  </w:style>
  <w:style w:type="paragraph" w:customStyle="1" w:styleId="NNormalgris">
    <w:name w:val="N/ Normal gris"/>
    <w:basedOn w:val="NNormal"/>
    <w:next w:val="NNormal"/>
    <w:autoRedefine/>
    <w:rsid w:val="007B23C8"/>
    <w:rPr>
      <w:color w:val="666699"/>
      <w:szCs w:val="22"/>
    </w:rPr>
  </w:style>
  <w:style w:type="paragraph" w:styleId="Subttol">
    <w:name w:val="Subtitle"/>
    <w:basedOn w:val="Normal"/>
    <w:next w:val="Normal"/>
    <w:link w:val="SubttolCar"/>
    <w:semiHidden/>
    <w:rsid w:val="007B23C8"/>
    <w:pPr>
      <w:spacing w:after="60"/>
      <w:jc w:val="center"/>
      <w:outlineLvl w:val="1"/>
    </w:pPr>
    <w:rPr>
      <w:rFonts w:ascii="Cambria" w:hAnsi="Cambria"/>
      <w:sz w:val="24"/>
      <w:szCs w:val="24"/>
    </w:rPr>
  </w:style>
  <w:style w:type="character" w:customStyle="1" w:styleId="SubttolCar">
    <w:name w:val="Subtítol Car"/>
    <w:link w:val="Subttol"/>
    <w:semiHidden/>
    <w:rsid w:val="007B23C8"/>
    <w:rPr>
      <w:rFonts w:ascii="Cambria" w:hAnsi="Cambria"/>
      <w:sz w:val="24"/>
      <w:szCs w:val="24"/>
      <w:lang w:eastAsia="es-ES"/>
    </w:rPr>
  </w:style>
  <w:style w:type="character" w:styleId="Textennegreta">
    <w:name w:val="Strong"/>
    <w:rsid w:val="007B23C8"/>
    <w:rPr>
      <w:b/>
      <w:bCs/>
    </w:rPr>
  </w:style>
  <w:style w:type="paragraph" w:customStyle="1" w:styleId="NNotafinal">
    <w:name w:val="N/ Nota final"/>
    <w:basedOn w:val="NNormal"/>
    <w:autoRedefine/>
    <w:qFormat/>
    <w:rsid w:val="007B23C8"/>
    <w:pPr>
      <w:spacing w:line="276" w:lineRule="auto"/>
    </w:pPr>
    <w:rPr>
      <w:sz w:val="18"/>
      <w:szCs w:val="18"/>
    </w:rPr>
  </w:style>
  <w:style w:type="character" w:customStyle="1" w:styleId="apple-converted-space">
    <w:name w:val="apple-converted-space"/>
    <w:uiPriority w:val="99"/>
    <w:rsid w:val="002F688E"/>
  </w:style>
  <w:style w:type="paragraph" w:styleId="Capalera">
    <w:name w:val="header"/>
    <w:basedOn w:val="Normal"/>
    <w:link w:val="CapaleraCar"/>
    <w:semiHidden/>
    <w:rsid w:val="00B624E0"/>
    <w:pPr>
      <w:tabs>
        <w:tab w:val="center" w:pos="4252"/>
        <w:tab w:val="right" w:pos="8504"/>
      </w:tabs>
      <w:spacing w:line="240" w:lineRule="auto"/>
    </w:pPr>
  </w:style>
  <w:style w:type="character" w:customStyle="1" w:styleId="CapaleraCar">
    <w:name w:val="Capçalera Car"/>
    <w:basedOn w:val="Tipusdelletraperdefectedelpargraf"/>
    <w:link w:val="Capalera"/>
    <w:rsid w:val="00B624E0"/>
    <w:rPr>
      <w:rFonts w:ascii="Verdana" w:hAnsi="Verdana"/>
      <w:sz w:val="22"/>
      <w:lang w:eastAsia="es-ES"/>
    </w:rPr>
  </w:style>
  <w:style w:type="paragraph" w:styleId="Peu">
    <w:name w:val="footer"/>
    <w:basedOn w:val="Normal"/>
    <w:link w:val="PeuCar"/>
    <w:uiPriority w:val="99"/>
    <w:rsid w:val="00B624E0"/>
    <w:pPr>
      <w:tabs>
        <w:tab w:val="center" w:pos="4252"/>
        <w:tab w:val="right" w:pos="8504"/>
      </w:tabs>
      <w:spacing w:line="240" w:lineRule="auto"/>
    </w:pPr>
  </w:style>
  <w:style w:type="character" w:customStyle="1" w:styleId="PeuCar">
    <w:name w:val="Peu Car"/>
    <w:basedOn w:val="Tipusdelletraperdefectedelpargraf"/>
    <w:link w:val="Peu"/>
    <w:uiPriority w:val="99"/>
    <w:rsid w:val="00B624E0"/>
    <w:rPr>
      <w:rFonts w:ascii="Verdana" w:hAnsi="Verdana"/>
      <w:sz w:val="22"/>
      <w:lang w:eastAsia="es-ES"/>
    </w:rPr>
  </w:style>
  <w:style w:type="paragraph" w:styleId="NormalWeb">
    <w:name w:val="Normal (Web)"/>
    <w:basedOn w:val="Normal"/>
    <w:uiPriority w:val="99"/>
    <w:semiHidden/>
    <w:unhideWhenUsed/>
    <w:rsid w:val="006E2479"/>
    <w:pPr>
      <w:spacing w:before="100" w:beforeAutospacing="1" w:after="100" w:afterAutospacing="1" w:line="240" w:lineRule="auto"/>
    </w:pPr>
    <w:rPr>
      <w:rFonts w:ascii="Times New Roman" w:hAnsi="Times New Roman"/>
      <w:sz w:val="24"/>
      <w:szCs w:val="24"/>
      <w:lang w:eastAsia="ca-ES"/>
    </w:rPr>
  </w:style>
  <w:style w:type="paragraph" w:styleId="Pargrafdellista">
    <w:name w:val="List Paragraph"/>
    <w:basedOn w:val="Normal"/>
    <w:uiPriority w:val="34"/>
    <w:semiHidden/>
    <w:rsid w:val="007C72C4"/>
    <w:pPr>
      <w:ind w:left="720"/>
      <w:contextualSpacing/>
    </w:pPr>
  </w:style>
  <w:style w:type="paragraph" w:styleId="Textdeglobus">
    <w:name w:val="Balloon Text"/>
    <w:basedOn w:val="Normal"/>
    <w:link w:val="TextdeglobusCar"/>
    <w:semiHidden/>
    <w:rsid w:val="00061B2C"/>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semiHidden/>
    <w:rsid w:val="00061B2C"/>
    <w:rPr>
      <w:rFonts w:ascii="Tahoma" w:hAnsi="Tahoma" w:cs="Tahoma"/>
      <w:sz w:val="16"/>
      <w:szCs w:val="16"/>
      <w:lang w:eastAsia="es-ES"/>
    </w:rPr>
  </w:style>
  <w:style w:type="paragraph" w:customStyle="1" w:styleId="NTtoltercer">
    <w:name w:val="N/ Títol tercer"/>
    <w:basedOn w:val="NNormal"/>
    <w:qFormat/>
    <w:rsid w:val="00352BF2"/>
    <w:pPr>
      <w:widowControl/>
      <w:spacing w:after="0" w:line="320" w:lineRule="atLeast"/>
    </w:pPr>
    <w:rPr>
      <w:rFonts w:ascii="Lucida Sans" w:hAnsi="Lucida Sans"/>
      <w:b/>
      <w:caps/>
      <w:snapToGrid/>
      <w:szCs w:val="24"/>
      <w:lang w:eastAsia="ca-ES"/>
    </w:rPr>
  </w:style>
  <w:style w:type="character" w:styleId="Refernciadecomentari">
    <w:name w:val="annotation reference"/>
    <w:basedOn w:val="Tipusdelletraperdefectedelpargraf"/>
    <w:semiHidden/>
    <w:rsid w:val="0013712B"/>
    <w:rPr>
      <w:sz w:val="16"/>
      <w:szCs w:val="16"/>
    </w:rPr>
  </w:style>
  <w:style w:type="paragraph" w:styleId="Textdecomentari">
    <w:name w:val="annotation text"/>
    <w:basedOn w:val="Normal"/>
    <w:link w:val="TextdecomentariCar"/>
    <w:semiHidden/>
    <w:rsid w:val="0013712B"/>
    <w:pPr>
      <w:spacing w:line="240" w:lineRule="auto"/>
    </w:pPr>
    <w:rPr>
      <w:sz w:val="20"/>
    </w:rPr>
  </w:style>
  <w:style w:type="character" w:customStyle="1" w:styleId="TextdecomentariCar">
    <w:name w:val="Text de comentari Car"/>
    <w:basedOn w:val="Tipusdelletraperdefectedelpargraf"/>
    <w:link w:val="Textdecomentari"/>
    <w:semiHidden/>
    <w:rsid w:val="0013712B"/>
    <w:rPr>
      <w:rFonts w:ascii="Verdana" w:hAnsi="Verdana"/>
      <w:lang w:eastAsia="es-ES"/>
    </w:rPr>
  </w:style>
  <w:style w:type="paragraph" w:styleId="Temadelcomentari">
    <w:name w:val="annotation subject"/>
    <w:basedOn w:val="Textdecomentari"/>
    <w:next w:val="Textdecomentari"/>
    <w:link w:val="TemadelcomentariCar"/>
    <w:semiHidden/>
    <w:rsid w:val="0013712B"/>
    <w:rPr>
      <w:b/>
      <w:bCs/>
    </w:rPr>
  </w:style>
  <w:style w:type="character" w:customStyle="1" w:styleId="TemadelcomentariCar">
    <w:name w:val="Tema del comentari Car"/>
    <w:basedOn w:val="TextdecomentariCar"/>
    <w:link w:val="Temadelcomentari"/>
    <w:semiHidden/>
    <w:rsid w:val="0013712B"/>
    <w:rPr>
      <w:rFonts w:ascii="Verdana" w:hAnsi="Verdana"/>
      <w:b/>
      <w:bCs/>
      <w:lang w:eastAsia="es-ES"/>
    </w:rPr>
  </w:style>
  <w:style w:type="paragraph" w:styleId="Revisi">
    <w:name w:val="Revision"/>
    <w:hidden/>
    <w:uiPriority w:val="99"/>
    <w:semiHidden/>
    <w:rsid w:val="003D140C"/>
    <w:rPr>
      <w:rFonts w:ascii="Verdana" w:hAnsi="Verdana"/>
      <w:sz w:val="22"/>
      <w:lang w:eastAsia="es-ES"/>
    </w:rPr>
  </w:style>
  <w:style w:type="character" w:customStyle="1" w:styleId="hps">
    <w:name w:val="hps"/>
    <w:basedOn w:val="Tipusdelletraperdefectedelpargraf"/>
    <w:rsid w:val="007B23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heading 4" w:semiHidden="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annotation text" w:semiHidden="1"/>
    <w:lsdException w:name="header" w:semiHidden="1"/>
    <w:lsdException w:name="footer" w:semiHidden="1" w:uiPriority="99"/>
    <w:lsdException w:name="index heading" w:semiHidden="1"/>
    <w:lsdException w:name="caption" w:semiHidden="1" w:qFormat="1"/>
    <w:lsdException w:name="table of figures" w:semiHidden="1"/>
    <w:lsdException w:name="envelope address" w:semiHidden="1"/>
    <w:lsdException w:name="envelope return" w:semiHidden="1"/>
    <w:lsdException w:name="annotation reference" w:semiHidden="1"/>
    <w:lsdException w:name="line number" w:semiHidden="1"/>
    <w:lsdException w:name="page number"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qFormat="1"/>
    <w:lsdException w:name="Emphasis" w:semiHidden="1"/>
    <w:lsdException w:name="Document Map" w:semiHidden="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rsid w:val="007B23C8"/>
    <w:pPr>
      <w:spacing w:line="480" w:lineRule="auto"/>
    </w:pPr>
    <w:rPr>
      <w:rFonts w:ascii="Verdana" w:hAnsi="Verdana"/>
      <w:sz w:val="22"/>
      <w:lang w:eastAsia="es-ES"/>
    </w:rPr>
  </w:style>
  <w:style w:type="paragraph" w:styleId="Ttol1">
    <w:name w:val="heading 1"/>
    <w:basedOn w:val="Normal"/>
    <w:next w:val="Normal"/>
    <w:semiHidden/>
    <w:rsid w:val="007B23C8"/>
    <w:pPr>
      <w:keepNext/>
      <w:spacing w:before="240" w:after="60"/>
      <w:outlineLvl w:val="0"/>
    </w:pPr>
    <w:rPr>
      <w:rFonts w:ascii="Arial" w:hAnsi="Arial"/>
      <w:b/>
      <w:kern w:val="28"/>
      <w:sz w:val="28"/>
    </w:rPr>
  </w:style>
  <w:style w:type="paragraph" w:styleId="Ttol2">
    <w:name w:val="heading 2"/>
    <w:basedOn w:val="Normal"/>
    <w:next w:val="Normal"/>
    <w:semiHidden/>
    <w:rsid w:val="007B23C8"/>
    <w:pPr>
      <w:keepNext/>
      <w:spacing w:before="240" w:after="60"/>
      <w:outlineLvl w:val="1"/>
    </w:pPr>
    <w:rPr>
      <w:rFonts w:cs="Arial"/>
      <w:b/>
      <w:bCs/>
      <w:i/>
      <w:iCs/>
      <w:szCs w:val="28"/>
    </w:rPr>
  </w:style>
  <w:style w:type="paragraph" w:styleId="Ttol3">
    <w:name w:val="heading 3"/>
    <w:basedOn w:val="Normal"/>
    <w:next w:val="Normal"/>
    <w:semiHidden/>
    <w:rsid w:val="007B23C8"/>
    <w:pPr>
      <w:keepNext/>
      <w:spacing w:before="240" w:after="60"/>
      <w:outlineLvl w:val="2"/>
    </w:pPr>
    <w:rPr>
      <w:rFonts w:cs="Arial"/>
      <w:b/>
      <w:bCs/>
      <w:sz w:val="26"/>
      <w:szCs w:val="26"/>
    </w:rPr>
  </w:style>
  <w:style w:type="character" w:default="1" w:styleId="Tipusdelletraperdefectedelpargraf">
    <w:name w:val="Default Paragraph Font"/>
    <w:semiHidden/>
    <w:rsid w:val="007B23C8"/>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semiHidden/>
    <w:rsid w:val="007B23C8"/>
  </w:style>
  <w:style w:type="paragraph" w:customStyle="1" w:styleId="TTaula4col">
    <w:name w:val="T/ Taula 4 col."/>
    <w:basedOn w:val="NNormal"/>
    <w:next w:val="NNormal"/>
    <w:semiHidden/>
    <w:rsid w:val="007B23C8"/>
    <w:pPr>
      <w:tabs>
        <w:tab w:val="decimal" w:pos="3515"/>
        <w:tab w:val="decimal" w:pos="6123"/>
        <w:tab w:val="decimal" w:pos="8787"/>
      </w:tabs>
    </w:pPr>
    <w:rPr>
      <w:rFonts w:ascii="Helvetica-Parlament" w:hAnsi="Helvetica-Parlament"/>
      <w:sz w:val="18"/>
    </w:rPr>
  </w:style>
  <w:style w:type="paragraph" w:customStyle="1" w:styleId="TTaula5col">
    <w:name w:val="T/ Taula 5 col."/>
    <w:basedOn w:val="NNormal"/>
    <w:next w:val="NNormal"/>
    <w:semiHidden/>
    <w:rsid w:val="007B23C8"/>
    <w:pPr>
      <w:tabs>
        <w:tab w:val="decimal" w:pos="2835"/>
        <w:tab w:val="decimal" w:pos="4813"/>
        <w:tab w:val="decimal" w:pos="6803"/>
        <w:tab w:val="decimal" w:pos="8787"/>
      </w:tabs>
    </w:pPr>
    <w:rPr>
      <w:rFonts w:ascii="Helvetica-Parlament" w:hAnsi="Helvetica-Parlament"/>
      <w:sz w:val="18"/>
    </w:rPr>
  </w:style>
  <w:style w:type="paragraph" w:customStyle="1" w:styleId="TTaula3col">
    <w:name w:val="T/ Taula 3 col."/>
    <w:basedOn w:val="NNormal"/>
    <w:next w:val="NNormal"/>
    <w:semiHidden/>
    <w:rsid w:val="007B23C8"/>
    <w:pPr>
      <w:tabs>
        <w:tab w:val="decimal" w:pos="4813"/>
        <w:tab w:val="decimal" w:pos="8787"/>
      </w:tabs>
    </w:pPr>
    <w:rPr>
      <w:rFonts w:ascii="Helvetica-Parlament" w:hAnsi="Helvetica-Parlament"/>
    </w:rPr>
  </w:style>
  <w:style w:type="paragraph" w:customStyle="1" w:styleId="TTaula2col">
    <w:name w:val="T/ Taula 2 col."/>
    <w:basedOn w:val="NNormal"/>
    <w:next w:val="NNormal"/>
    <w:semiHidden/>
    <w:rsid w:val="007B23C8"/>
    <w:pPr>
      <w:tabs>
        <w:tab w:val="right" w:pos="4252"/>
      </w:tabs>
    </w:pPr>
    <w:rPr>
      <w:rFonts w:ascii="Helvetica-Parlament" w:hAnsi="Helvetica-Parlament"/>
    </w:rPr>
  </w:style>
  <w:style w:type="paragraph" w:customStyle="1" w:styleId="NFascicle">
    <w:name w:val="N// Fascicle"/>
    <w:basedOn w:val="NNormal"/>
    <w:next w:val="NNormal"/>
    <w:semiHidden/>
    <w:rsid w:val="007B23C8"/>
    <w:pPr>
      <w:tabs>
        <w:tab w:val="right" w:pos="28"/>
        <w:tab w:val="right" w:pos="10091"/>
      </w:tabs>
      <w:spacing w:line="190" w:lineRule="atLeast"/>
    </w:pPr>
    <w:rPr>
      <w:rFonts w:ascii="Helvetica-Parlament" w:hAnsi="Helvetica-Parlament"/>
      <w:sz w:val="16"/>
    </w:rPr>
  </w:style>
  <w:style w:type="paragraph" w:customStyle="1" w:styleId="SNotasumari">
    <w:name w:val="S// Nota sumari"/>
    <w:basedOn w:val="NNormal"/>
    <w:next w:val="NNormal"/>
    <w:semiHidden/>
    <w:rsid w:val="007B23C8"/>
    <w:pPr>
      <w:spacing w:line="180" w:lineRule="atLeast"/>
    </w:pPr>
    <w:rPr>
      <w:rFonts w:ascii="Helvetica-Parlament" w:hAnsi="Helvetica-Parlament"/>
      <w:i/>
      <w:sz w:val="16"/>
    </w:rPr>
  </w:style>
  <w:style w:type="paragraph" w:customStyle="1" w:styleId="PSignaturadiversos">
    <w:name w:val="P/ Signatura diversos"/>
    <w:basedOn w:val="NNormal"/>
    <w:next w:val="NNormal"/>
    <w:semiHidden/>
    <w:rsid w:val="007B23C8"/>
  </w:style>
  <w:style w:type="paragraph" w:customStyle="1" w:styleId="SPginasumari">
    <w:name w:val="S/ Pàgina sumari"/>
    <w:basedOn w:val="NNormal"/>
    <w:next w:val="NNormal"/>
    <w:semiHidden/>
    <w:rsid w:val="007B23C8"/>
    <w:pPr>
      <w:spacing w:line="100" w:lineRule="atLeast"/>
      <w:ind w:left="3742"/>
      <w:jc w:val="left"/>
    </w:pPr>
    <w:rPr>
      <w:rFonts w:ascii="Helvetica-Parlament" w:hAnsi="Helvetica-Parlament"/>
      <w:sz w:val="14"/>
      <w:lang w:val="es-ES"/>
    </w:rPr>
  </w:style>
  <w:style w:type="paragraph" w:customStyle="1" w:styleId="STtolexpedientsumari">
    <w:name w:val="S/ Títol expedient sumari"/>
    <w:basedOn w:val="NNormal"/>
    <w:next w:val="NNormal"/>
    <w:semiHidden/>
    <w:rsid w:val="007B23C8"/>
    <w:pPr>
      <w:pBdr>
        <w:top w:val="single" w:sz="6" w:space="0" w:color="auto"/>
        <w:between w:val="single" w:sz="6" w:space="0" w:color="auto"/>
      </w:pBdr>
      <w:tabs>
        <w:tab w:val="right" w:pos="3458"/>
      </w:tabs>
      <w:spacing w:before="100" w:line="170" w:lineRule="atLeast"/>
      <w:ind w:right="510" w:firstLine="907"/>
    </w:pPr>
    <w:rPr>
      <w:rFonts w:ascii="Helvetica-Parlament" w:hAnsi="Helvetica-Parlament"/>
      <w:sz w:val="16"/>
    </w:rPr>
  </w:style>
  <w:style w:type="paragraph" w:customStyle="1" w:styleId="STtolsubseccisumari">
    <w:name w:val="S/ Títol subsecció sumari"/>
    <w:basedOn w:val="NNormal"/>
    <w:next w:val="NNormal"/>
    <w:semiHidden/>
    <w:rsid w:val="007B23C8"/>
    <w:pPr>
      <w:spacing w:line="170" w:lineRule="atLeast"/>
      <w:ind w:left="907" w:right="567" w:hanging="907"/>
    </w:pPr>
    <w:rPr>
      <w:rFonts w:ascii="Helvetica-Parlament" w:hAnsi="Helvetica-Parlament"/>
      <w:b/>
      <w:sz w:val="16"/>
    </w:rPr>
  </w:style>
  <w:style w:type="paragraph" w:customStyle="1" w:styleId="STtolseccisumari">
    <w:name w:val="S/ Títol secció sumari"/>
    <w:basedOn w:val="NNormal"/>
    <w:next w:val="NNormal"/>
    <w:semiHidden/>
    <w:rsid w:val="007B23C8"/>
    <w:pPr>
      <w:spacing w:line="170" w:lineRule="atLeast"/>
      <w:ind w:left="907" w:right="567" w:hanging="907"/>
    </w:pPr>
    <w:rPr>
      <w:rFonts w:ascii="Helvetica-Parlament" w:hAnsi="Helvetica-Parlament"/>
      <w:b/>
      <w:caps/>
      <w:sz w:val="16"/>
    </w:rPr>
  </w:style>
  <w:style w:type="paragraph" w:customStyle="1" w:styleId="ETtolsecundari">
    <w:name w:val="E/ Títol secundari"/>
    <w:basedOn w:val="NNormal"/>
    <w:next w:val="NNormal"/>
    <w:semiHidden/>
    <w:rsid w:val="007B23C8"/>
    <w:pPr>
      <w:tabs>
        <w:tab w:val="right" w:pos="4280"/>
      </w:tabs>
      <w:spacing w:before="80" w:after="80"/>
    </w:pPr>
    <w:rPr>
      <w:smallCaps/>
    </w:rPr>
  </w:style>
  <w:style w:type="paragraph" w:customStyle="1" w:styleId="EPresentaciInformes">
    <w:name w:val="E/ Presentació/Informes"/>
    <w:basedOn w:val="NNormal"/>
    <w:next w:val="NNormal"/>
    <w:semiHidden/>
    <w:rsid w:val="007B23C8"/>
    <w:pPr>
      <w:pBdr>
        <w:bottom w:val="single" w:sz="2" w:space="0" w:color="auto"/>
        <w:between w:val="single" w:sz="2" w:space="0" w:color="auto"/>
      </w:pBdr>
      <w:tabs>
        <w:tab w:val="right" w:pos="4280"/>
      </w:tabs>
    </w:pPr>
    <w:rPr>
      <w:smallCaps/>
    </w:rPr>
  </w:style>
  <w:style w:type="paragraph" w:customStyle="1" w:styleId="EPastillaesmena">
    <w:name w:val="E/ Pastilla esmena"/>
    <w:basedOn w:val="NNormal"/>
    <w:next w:val="NNormal"/>
    <w:semiHidden/>
    <w:rsid w:val="007B23C8"/>
    <w:pPr>
      <w:pBdr>
        <w:top w:val="single" w:sz="6" w:space="0" w:color="auto"/>
        <w:between w:val="single" w:sz="6" w:space="0" w:color="auto"/>
      </w:pBdr>
      <w:ind w:right="3685"/>
      <w:jc w:val="center"/>
    </w:pPr>
    <w:rPr>
      <w:rFonts w:ascii="Helvetica-Parlament" w:hAnsi="Helvetica-Parlament"/>
      <w:smallCaps/>
      <w:sz w:val="26"/>
    </w:rPr>
  </w:style>
  <w:style w:type="paragraph" w:customStyle="1" w:styleId="E3Esmenagrup">
    <w:name w:val="E/ 3 Esmena grup"/>
    <w:basedOn w:val="NNormal"/>
    <w:next w:val="NNormal"/>
    <w:semiHidden/>
    <w:rsid w:val="007B23C8"/>
    <w:pPr>
      <w:tabs>
        <w:tab w:val="right" w:pos="4280"/>
      </w:tabs>
      <w:spacing w:after="170"/>
      <w:ind w:left="907"/>
    </w:pPr>
  </w:style>
  <w:style w:type="paragraph" w:customStyle="1" w:styleId="E2Esmenatipus">
    <w:name w:val="E/ 2 Esmena tipus"/>
    <w:basedOn w:val="NNormal"/>
    <w:next w:val="NNormal"/>
    <w:semiHidden/>
    <w:rsid w:val="007B23C8"/>
    <w:pPr>
      <w:tabs>
        <w:tab w:val="right" w:pos="4280"/>
      </w:tabs>
      <w:ind w:left="907"/>
    </w:pPr>
    <w:rPr>
      <w:i/>
    </w:rPr>
  </w:style>
  <w:style w:type="paragraph" w:customStyle="1" w:styleId="E1Esmenanm">
    <w:name w:val="E/ 1 Esmena núm."/>
    <w:basedOn w:val="NNormal"/>
    <w:next w:val="NNormal"/>
    <w:semiHidden/>
    <w:rsid w:val="007B23C8"/>
    <w:pPr>
      <w:tabs>
        <w:tab w:val="right" w:pos="4280"/>
      </w:tabs>
      <w:ind w:left="907"/>
    </w:pPr>
    <w:rPr>
      <w:smallCaps/>
    </w:rPr>
  </w:style>
  <w:style w:type="paragraph" w:customStyle="1" w:styleId="PSignatura">
    <w:name w:val="P/ Signatura"/>
    <w:basedOn w:val="NNormal"/>
    <w:next w:val="NNormal"/>
    <w:semiHidden/>
    <w:rsid w:val="007B23C8"/>
    <w:pPr>
      <w:spacing w:line="300" w:lineRule="atLeast"/>
      <w:jc w:val="left"/>
    </w:pPr>
  </w:style>
  <w:style w:type="paragraph" w:customStyle="1" w:styleId="PData">
    <w:name w:val="P/ Data"/>
    <w:basedOn w:val="NNormal"/>
    <w:next w:val="NNormal"/>
    <w:semiHidden/>
    <w:rsid w:val="007B23C8"/>
    <w:pPr>
      <w:spacing w:after="102"/>
      <w:jc w:val="left"/>
    </w:pPr>
  </w:style>
  <w:style w:type="paragraph" w:customStyle="1" w:styleId="NTtolsecundari">
    <w:name w:val="N/ Títol secundari"/>
    <w:basedOn w:val="NNormal"/>
    <w:next w:val="NNormal"/>
    <w:autoRedefine/>
    <w:qFormat/>
    <w:rsid w:val="007B23C8"/>
    <w:pPr>
      <w:tabs>
        <w:tab w:val="right" w:pos="4280"/>
      </w:tabs>
    </w:pPr>
    <w:rPr>
      <w:smallCaps/>
      <w:szCs w:val="22"/>
    </w:rPr>
  </w:style>
  <w:style w:type="paragraph" w:customStyle="1" w:styleId="NTtolprincipal">
    <w:name w:val="N/ Títol principal"/>
    <w:basedOn w:val="NNormal"/>
    <w:next w:val="NNormal"/>
    <w:autoRedefine/>
    <w:qFormat/>
    <w:rsid w:val="007B23C8"/>
    <w:pPr>
      <w:tabs>
        <w:tab w:val="right" w:pos="4280"/>
      </w:tabs>
      <w:spacing w:before="240"/>
    </w:pPr>
    <w:rPr>
      <w:smallCaps/>
      <w:szCs w:val="24"/>
    </w:rPr>
  </w:style>
  <w:style w:type="paragraph" w:customStyle="1" w:styleId="FFilet">
    <w:name w:val="F/ Filet"/>
    <w:basedOn w:val="NNormal"/>
    <w:next w:val="NNormal"/>
    <w:semiHidden/>
    <w:rsid w:val="007B23C8"/>
    <w:pPr>
      <w:pBdr>
        <w:bottom w:val="single" w:sz="2" w:space="0" w:color="auto"/>
        <w:between w:val="single" w:sz="2" w:space="0" w:color="auto"/>
      </w:pBdr>
      <w:tabs>
        <w:tab w:val="left" w:pos="826"/>
        <w:tab w:val="right" w:pos="8140"/>
      </w:tabs>
      <w:spacing w:after="113"/>
      <w:jc w:val="left"/>
    </w:pPr>
    <w:rPr>
      <w:rFonts w:ascii="Helvetica-Parlament" w:hAnsi="Helvetica-Parlament"/>
      <w:sz w:val="26"/>
    </w:rPr>
  </w:style>
  <w:style w:type="paragraph" w:customStyle="1" w:styleId="FFilsecci">
    <w:name w:val="F/ Fil secció"/>
    <w:basedOn w:val="FFil"/>
    <w:next w:val="NNormal"/>
    <w:semiHidden/>
    <w:rsid w:val="007B23C8"/>
    <w:pPr>
      <w:spacing w:before="0" w:after="0"/>
    </w:pPr>
  </w:style>
  <w:style w:type="paragraph" w:customStyle="1" w:styleId="FFilcurt">
    <w:name w:val="F/ Fil curt"/>
    <w:basedOn w:val="FFil"/>
    <w:next w:val="NNormal"/>
    <w:semiHidden/>
    <w:rsid w:val="007B23C8"/>
    <w:pPr>
      <w:ind w:firstLine="0"/>
    </w:pPr>
  </w:style>
  <w:style w:type="paragraph" w:customStyle="1" w:styleId="FFilcolumna">
    <w:name w:val="F/ Fil columna"/>
    <w:basedOn w:val="FFil"/>
    <w:next w:val="NNormal"/>
    <w:semiHidden/>
    <w:rsid w:val="007B23C8"/>
  </w:style>
  <w:style w:type="paragraph" w:customStyle="1" w:styleId="FFil">
    <w:name w:val="F/ Fil"/>
    <w:basedOn w:val="NNormal"/>
    <w:next w:val="NNormal"/>
    <w:rsid w:val="007B23C8"/>
    <w:pPr>
      <w:pBdr>
        <w:top w:val="single" w:sz="6" w:space="1" w:color="auto"/>
        <w:between w:val="single" w:sz="6" w:space="1" w:color="auto"/>
      </w:pBdr>
      <w:overflowPunct w:val="0"/>
      <w:autoSpaceDE w:val="0"/>
      <w:autoSpaceDN w:val="0"/>
      <w:adjustRightInd w:val="0"/>
      <w:spacing w:before="102" w:after="907" w:line="80" w:lineRule="atLeast"/>
      <w:ind w:left="907" w:hanging="907"/>
      <w:textAlignment w:val="baseline"/>
    </w:pPr>
    <w:rPr>
      <w:rFonts w:ascii="Helvetica-Parlament" w:hAnsi="Helvetica-Parlament"/>
      <w:snapToGrid/>
      <w:sz w:val="18"/>
    </w:rPr>
  </w:style>
  <w:style w:type="paragraph" w:customStyle="1" w:styleId="CTrmitsegon">
    <w:name w:val="C/ Tràmit segon"/>
    <w:basedOn w:val="CTrmit"/>
    <w:next w:val="NNormal"/>
    <w:semiHidden/>
    <w:rsid w:val="007B23C8"/>
    <w:pPr>
      <w:spacing w:after="454"/>
    </w:pPr>
  </w:style>
  <w:style w:type="paragraph" w:customStyle="1" w:styleId="CTramnm">
    <w:name w:val="C/ Tram. núm."/>
    <w:basedOn w:val="NNormal"/>
    <w:next w:val="NNormal"/>
    <w:semiHidden/>
    <w:rsid w:val="007B23C8"/>
    <w:pPr>
      <w:spacing w:line="190" w:lineRule="atLeast"/>
      <w:ind w:left="907"/>
    </w:pPr>
    <w:rPr>
      <w:rFonts w:ascii="Helvetica-Parlament" w:hAnsi="Helvetica-Parlament"/>
      <w:sz w:val="16"/>
    </w:rPr>
  </w:style>
  <w:style w:type="paragraph" w:customStyle="1" w:styleId="CTtolexpedient">
    <w:name w:val="C/ Títol expedient"/>
    <w:basedOn w:val="NNormal"/>
    <w:next w:val="NNormal"/>
    <w:semiHidden/>
    <w:rsid w:val="007B23C8"/>
    <w:pPr>
      <w:pBdr>
        <w:top w:val="single" w:sz="6" w:space="0" w:color="auto"/>
        <w:between w:val="single" w:sz="6" w:space="0" w:color="auto"/>
      </w:pBdr>
      <w:spacing w:before="227" w:line="200" w:lineRule="atLeast"/>
      <w:ind w:left="907"/>
    </w:pPr>
    <w:rPr>
      <w:rFonts w:ascii="Helvetica-Parlament" w:hAnsi="Helvetica-Parlament"/>
      <w:b/>
      <w:sz w:val="19"/>
    </w:rPr>
  </w:style>
  <w:style w:type="paragraph" w:customStyle="1" w:styleId="NNotasensefilet">
    <w:name w:val="N// Nota sense filet"/>
    <w:basedOn w:val="NNormal"/>
    <w:next w:val="NNormal"/>
    <w:semiHidden/>
    <w:rsid w:val="007B23C8"/>
    <w:pPr>
      <w:tabs>
        <w:tab w:val="left" w:pos="9043"/>
      </w:tabs>
      <w:spacing w:after="74" w:line="160" w:lineRule="atLeast"/>
    </w:pPr>
    <w:rPr>
      <w:rFonts w:ascii="Helvetica-Parlament" w:hAnsi="Helvetica-Parlament"/>
      <w:sz w:val="14"/>
    </w:rPr>
  </w:style>
  <w:style w:type="paragraph" w:customStyle="1" w:styleId="CTrmit">
    <w:name w:val="C/ Tràmit"/>
    <w:basedOn w:val="NNormal"/>
    <w:next w:val="NNormal"/>
    <w:semiHidden/>
    <w:rsid w:val="007B23C8"/>
    <w:pPr>
      <w:spacing w:line="200" w:lineRule="atLeast"/>
      <w:ind w:left="907"/>
    </w:pPr>
    <w:rPr>
      <w:rFonts w:ascii="Helvetica-Parlament" w:hAnsi="Helvetica-Parlament"/>
      <w:sz w:val="19"/>
    </w:rPr>
  </w:style>
  <w:style w:type="paragraph" w:customStyle="1" w:styleId="CTrmitdades">
    <w:name w:val="C/ Tràmit dades"/>
    <w:basedOn w:val="NNormal"/>
    <w:next w:val="NNormal"/>
    <w:semiHidden/>
    <w:rsid w:val="007B23C8"/>
    <w:pPr>
      <w:spacing w:line="190" w:lineRule="atLeast"/>
      <w:ind w:left="907"/>
    </w:pPr>
    <w:rPr>
      <w:rFonts w:ascii="Helvetica-Parlament" w:hAnsi="Helvetica-Parlament"/>
      <w:sz w:val="16"/>
    </w:rPr>
  </w:style>
  <w:style w:type="paragraph" w:customStyle="1" w:styleId="SECTtolsubsecci1">
    <w:name w:val="SEC/ Títol subsecció 1"/>
    <w:basedOn w:val="NNormal"/>
    <w:next w:val="NNormal"/>
    <w:semiHidden/>
    <w:rsid w:val="007B23C8"/>
    <w:pPr>
      <w:spacing w:after="113" w:line="190" w:lineRule="atLeast"/>
      <w:ind w:left="907" w:hanging="907"/>
    </w:pPr>
    <w:rPr>
      <w:rFonts w:ascii="Helvetica-Parlament" w:hAnsi="Helvetica-Parlament"/>
      <w:caps/>
      <w:sz w:val="17"/>
    </w:rPr>
  </w:style>
  <w:style w:type="paragraph" w:customStyle="1" w:styleId="NNotaambfilet">
    <w:name w:val="N// Nota amb filet"/>
    <w:basedOn w:val="NNormal"/>
    <w:next w:val="NNormal"/>
    <w:semiHidden/>
    <w:rsid w:val="007B23C8"/>
    <w:pPr>
      <w:pBdr>
        <w:top w:val="single" w:sz="2" w:space="0" w:color="auto"/>
        <w:between w:val="single" w:sz="2" w:space="5" w:color="auto"/>
      </w:pBdr>
      <w:tabs>
        <w:tab w:val="left" w:pos="9043"/>
      </w:tabs>
      <w:spacing w:after="74" w:line="160" w:lineRule="atLeast"/>
    </w:pPr>
    <w:rPr>
      <w:rFonts w:ascii="Helvetica-Parlament" w:hAnsi="Helvetica-Parlament"/>
      <w:sz w:val="14"/>
    </w:rPr>
  </w:style>
  <w:style w:type="paragraph" w:customStyle="1" w:styleId="FFilsubsecci">
    <w:name w:val="F/ Fil subsecció"/>
    <w:basedOn w:val="NNormal"/>
    <w:next w:val="NNormal"/>
    <w:semiHidden/>
    <w:rsid w:val="007B23C8"/>
    <w:pPr>
      <w:pBdr>
        <w:top w:val="single" w:sz="6" w:space="0" w:color="auto"/>
        <w:bottom w:val="single" w:sz="6" w:space="0" w:color="auto"/>
        <w:between w:val="single" w:sz="6" w:space="24" w:color="auto"/>
      </w:pBdr>
      <w:spacing w:before="113" w:after="283" w:line="80" w:lineRule="atLeast"/>
      <w:ind w:left="907" w:hanging="907"/>
    </w:pPr>
    <w:rPr>
      <w:rFonts w:ascii="Helvetica-Parlament" w:hAnsi="Helvetica-Parlament"/>
      <w:sz w:val="18"/>
    </w:rPr>
  </w:style>
  <w:style w:type="paragraph" w:customStyle="1" w:styleId="SECTtolsecci">
    <w:name w:val="SEC/ Títol secció"/>
    <w:basedOn w:val="NNormal"/>
    <w:next w:val="NNormal"/>
    <w:semiHidden/>
    <w:rsid w:val="007B23C8"/>
    <w:pPr>
      <w:spacing w:before="142"/>
      <w:ind w:left="907" w:hanging="907"/>
    </w:pPr>
    <w:rPr>
      <w:rFonts w:ascii="Helvetica-Parlament" w:hAnsi="Helvetica-Parlament"/>
      <w:caps/>
      <w:sz w:val="17"/>
    </w:rPr>
  </w:style>
  <w:style w:type="paragraph" w:customStyle="1" w:styleId="SECPastillasecci">
    <w:name w:val="SEC/ Pastilla secció"/>
    <w:basedOn w:val="NNormal"/>
    <w:next w:val="NNormal"/>
    <w:semiHidden/>
    <w:rsid w:val="007B23C8"/>
    <w:pPr>
      <w:pBdr>
        <w:bottom w:val="single" w:sz="6" w:space="0" w:color="auto"/>
        <w:between w:val="single" w:sz="6" w:space="1" w:color="auto"/>
      </w:pBdr>
      <w:shd w:val="clear" w:color="auto" w:fill="666666"/>
      <w:spacing w:line="190" w:lineRule="atLeast"/>
      <w:ind w:left="907" w:hanging="907"/>
    </w:pPr>
    <w:rPr>
      <w:rFonts w:ascii="Helvetica-Parlament" w:hAnsi="Helvetica-Parlament"/>
      <w:b/>
      <w:color w:val="FFFFFF"/>
      <w:sz w:val="17"/>
    </w:rPr>
  </w:style>
  <w:style w:type="paragraph" w:customStyle="1" w:styleId="NNormalsenseespai">
    <w:name w:val="N/ Normal sense espai"/>
    <w:basedOn w:val="NNormal"/>
    <w:next w:val="NNormal"/>
    <w:semiHidden/>
    <w:rsid w:val="007B23C8"/>
  </w:style>
  <w:style w:type="paragraph" w:customStyle="1" w:styleId="NNormal">
    <w:name w:val="N/ Normal"/>
    <w:autoRedefine/>
    <w:qFormat/>
    <w:rsid w:val="007B23C8"/>
    <w:pPr>
      <w:widowControl w:val="0"/>
      <w:spacing w:before="120" w:after="120"/>
      <w:jc w:val="both"/>
    </w:pPr>
    <w:rPr>
      <w:rFonts w:ascii="Verdana" w:hAnsi="Verdana"/>
      <w:snapToGrid w:val="0"/>
      <w:lang w:eastAsia="es-ES"/>
    </w:rPr>
  </w:style>
  <w:style w:type="paragraph" w:customStyle="1" w:styleId="SECTtolsubsecci2">
    <w:name w:val="SEC/ Títol subsecció 2"/>
    <w:basedOn w:val="NNormal"/>
    <w:next w:val="NNormal"/>
    <w:semiHidden/>
    <w:rsid w:val="007B23C8"/>
    <w:pPr>
      <w:spacing w:line="190" w:lineRule="atLeast"/>
      <w:ind w:left="907"/>
    </w:pPr>
    <w:rPr>
      <w:rFonts w:ascii="Helvetica-Parlament" w:hAnsi="Helvetica-Parlament"/>
      <w:caps/>
      <w:sz w:val="17"/>
    </w:rPr>
  </w:style>
  <w:style w:type="paragraph" w:customStyle="1" w:styleId="TTaula12col">
    <w:name w:val="T/ Taula 12 col."/>
    <w:basedOn w:val="TTaula11col"/>
    <w:next w:val="NNormal"/>
    <w:semiHidden/>
    <w:rsid w:val="007B23C8"/>
    <w:pPr>
      <w:tabs>
        <w:tab w:val="clear" w:pos="1644"/>
        <w:tab w:val="clear" w:pos="2438"/>
        <w:tab w:val="clear" w:pos="3231"/>
        <w:tab w:val="clear" w:pos="4025"/>
        <w:tab w:val="clear" w:pos="4819"/>
        <w:tab w:val="clear" w:pos="5613"/>
        <w:tab w:val="clear" w:pos="6406"/>
        <w:tab w:val="clear" w:pos="7200"/>
        <w:tab w:val="decimal" w:pos="1417"/>
        <w:tab w:val="decimal" w:pos="2154"/>
        <w:tab w:val="decimal" w:pos="2891"/>
        <w:tab w:val="decimal" w:pos="3628"/>
        <w:tab w:val="decimal" w:pos="4365"/>
        <w:tab w:val="decimal" w:pos="5102"/>
        <w:tab w:val="decimal" w:pos="5839"/>
        <w:tab w:val="decimal" w:pos="6576"/>
        <w:tab w:val="decimal" w:pos="7313"/>
      </w:tabs>
    </w:pPr>
  </w:style>
  <w:style w:type="paragraph" w:customStyle="1" w:styleId="NTtolsecundarictrat">
    <w:name w:val="N/ Títol secundari ctrat."/>
    <w:basedOn w:val="NTtolsecundari"/>
    <w:next w:val="NNormal"/>
    <w:semiHidden/>
    <w:rsid w:val="007B23C8"/>
  </w:style>
  <w:style w:type="paragraph" w:customStyle="1" w:styleId="NTtolsecundaricva">
    <w:name w:val="N/ Títol secundari cva."/>
    <w:basedOn w:val="NTtolsecundari"/>
    <w:next w:val="NNormal"/>
    <w:semiHidden/>
    <w:rsid w:val="007B23C8"/>
  </w:style>
  <w:style w:type="paragraph" w:customStyle="1" w:styleId="NTtolsecundaricvactrat">
    <w:name w:val="N/ Títol secundari cva. ctrat."/>
    <w:basedOn w:val="NTtolsecundari"/>
    <w:next w:val="NNormal"/>
    <w:semiHidden/>
    <w:rsid w:val="007B23C8"/>
  </w:style>
  <w:style w:type="paragraph" w:customStyle="1" w:styleId="NTtolsecundarinegr">
    <w:name w:val="N/ Títol secundari negr."/>
    <w:basedOn w:val="NTtolsecundari"/>
    <w:next w:val="NNormal"/>
    <w:semiHidden/>
    <w:rsid w:val="007B23C8"/>
  </w:style>
  <w:style w:type="paragraph" w:customStyle="1" w:styleId="NTtolsecundarinegrctrat">
    <w:name w:val="N/ Títol secundari negr. ctrat."/>
    <w:basedOn w:val="NTtolsecundari"/>
    <w:next w:val="NNormal"/>
    <w:semiHidden/>
    <w:rsid w:val="007B23C8"/>
  </w:style>
  <w:style w:type="paragraph" w:customStyle="1" w:styleId="NTtolsecundarinegrcva">
    <w:name w:val="N/ Títol secundari negr. cva."/>
    <w:basedOn w:val="NTtolsecundari"/>
    <w:next w:val="NNormal"/>
    <w:semiHidden/>
    <w:rsid w:val="007B23C8"/>
  </w:style>
  <w:style w:type="paragraph" w:customStyle="1" w:styleId="NTtolsecundarinegrcvactrat">
    <w:name w:val="N/ Títol secundari negr. cva. ctrat."/>
    <w:basedOn w:val="NTtolsecundari"/>
    <w:next w:val="NNormal"/>
    <w:semiHidden/>
    <w:rsid w:val="007B23C8"/>
  </w:style>
  <w:style w:type="paragraph" w:customStyle="1" w:styleId="NTtolsecundarisubr">
    <w:name w:val="N/ Títol secundari subr."/>
    <w:basedOn w:val="NTtolsecundari"/>
    <w:next w:val="NNormal"/>
    <w:semiHidden/>
    <w:rsid w:val="007B23C8"/>
  </w:style>
  <w:style w:type="paragraph" w:customStyle="1" w:styleId="NTtolsecundarisubrctrat">
    <w:name w:val="N/ Títol secundari subr. ctrat."/>
    <w:basedOn w:val="NTtolsecundari"/>
    <w:next w:val="NNormal"/>
    <w:semiHidden/>
    <w:rsid w:val="007B23C8"/>
  </w:style>
  <w:style w:type="paragraph" w:customStyle="1" w:styleId="TTaula11col">
    <w:name w:val="T/ Taula 11 col."/>
    <w:basedOn w:val="TTaula10col"/>
    <w:next w:val="NNormal"/>
    <w:semiHidden/>
    <w:rsid w:val="007B23C8"/>
    <w:pPr>
      <w:tabs>
        <w:tab w:val="clear" w:pos="1525"/>
        <w:tab w:val="clear" w:pos="3345"/>
        <w:tab w:val="clear" w:pos="4252"/>
        <w:tab w:val="clear" w:pos="5159"/>
        <w:tab w:val="clear" w:pos="6066"/>
        <w:tab w:val="clear" w:pos="6973"/>
        <w:tab w:val="clear" w:pos="7880"/>
        <w:tab w:val="decimal" w:pos="1644"/>
        <w:tab w:val="decimal" w:pos="3231"/>
        <w:tab w:val="decimal" w:pos="4025"/>
        <w:tab w:val="decimal" w:pos="4819"/>
        <w:tab w:val="decimal" w:pos="5613"/>
        <w:tab w:val="decimal" w:pos="6406"/>
        <w:tab w:val="decimal" w:pos="7200"/>
        <w:tab w:val="decimal" w:pos="7994"/>
      </w:tabs>
    </w:pPr>
  </w:style>
  <w:style w:type="paragraph" w:customStyle="1" w:styleId="TTaula10col">
    <w:name w:val="T/ Taula 10 col."/>
    <w:basedOn w:val="TTaula9col"/>
    <w:next w:val="NNormal"/>
    <w:semiHidden/>
    <w:rsid w:val="007B23C8"/>
    <w:pPr>
      <w:tabs>
        <w:tab w:val="clear" w:pos="1644"/>
        <w:tab w:val="clear" w:pos="2665"/>
        <w:tab w:val="clear" w:pos="3685"/>
        <w:tab w:val="clear" w:pos="4706"/>
        <w:tab w:val="clear" w:pos="5726"/>
        <w:tab w:val="clear" w:pos="6746"/>
        <w:tab w:val="clear" w:pos="7767"/>
        <w:tab w:val="decimal" w:pos="1525"/>
        <w:tab w:val="decimal" w:pos="2438"/>
        <w:tab w:val="decimal" w:pos="3345"/>
        <w:tab w:val="decimal" w:pos="4252"/>
        <w:tab w:val="decimal" w:pos="5159"/>
        <w:tab w:val="decimal" w:pos="6066"/>
        <w:tab w:val="decimal" w:pos="6973"/>
        <w:tab w:val="decimal" w:pos="7880"/>
      </w:tabs>
    </w:pPr>
  </w:style>
  <w:style w:type="paragraph" w:customStyle="1" w:styleId="TTaula9col">
    <w:name w:val="T/ Taula 9 col."/>
    <w:basedOn w:val="TTaula8col"/>
    <w:next w:val="NNormal"/>
    <w:semiHidden/>
    <w:rsid w:val="007B23C8"/>
    <w:pPr>
      <w:tabs>
        <w:tab w:val="clear" w:pos="1984"/>
        <w:tab w:val="clear" w:pos="3118"/>
        <w:tab w:val="clear" w:pos="4252"/>
        <w:tab w:val="clear" w:pos="5386"/>
        <w:tab w:val="clear" w:pos="6520"/>
        <w:tab w:val="clear" w:pos="7654"/>
        <w:tab w:val="decimal" w:pos="1644"/>
        <w:tab w:val="decimal" w:pos="2665"/>
        <w:tab w:val="decimal" w:pos="3685"/>
        <w:tab w:val="decimal" w:pos="4706"/>
        <w:tab w:val="decimal" w:pos="5726"/>
        <w:tab w:val="decimal" w:pos="6746"/>
        <w:tab w:val="decimal" w:pos="7767"/>
      </w:tabs>
    </w:pPr>
  </w:style>
  <w:style w:type="paragraph" w:customStyle="1" w:styleId="TTaula8col">
    <w:name w:val="T/ Taula 8 col."/>
    <w:basedOn w:val="TTaula7col"/>
    <w:next w:val="NNormal"/>
    <w:semiHidden/>
    <w:rsid w:val="007B23C8"/>
    <w:pPr>
      <w:tabs>
        <w:tab w:val="clear" w:pos="3345"/>
        <w:tab w:val="clear" w:pos="4706"/>
        <w:tab w:val="clear" w:pos="6066"/>
        <w:tab w:val="clear" w:pos="7427"/>
        <w:tab w:val="decimal" w:pos="3118"/>
        <w:tab w:val="decimal" w:pos="4252"/>
        <w:tab w:val="decimal" w:pos="5386"/>
        <w:tab w:val="decimal" w:pos="6520"/>
        <w:tab w:val="decimal" w:pos="7654"/>
      </w:tabs>
    </w:pPr>
  </w:style>
  <w:style w:type="paragraph" w:customStyle="1" w:styleId="TTaula7col">
    <w:name w:val="T/ Taula 7 col."/>
    <w:basedOn w:val="TTaula6col"/>
    <w:next w:val="NNormal"/>
    <w:semiHidden/>
    <w:rsid w:val="007B23C8"/>
    <w:pPr>
      <w:tabs>
        <w:tab w:val="clear" w:pos="2438"/>
        <w:tab w:val="clear" w:pos="4025"/>
        <w:tab w:val="clear" w:pos="5613"/>
        <w:tab w:val="clear" w:pos="7200"/>
        <w:tab w:val="decimal" w:pos="1984"/>
        <w:tab w:val="decimal" w:pos="3345"/>
        <w:tab w:val="decimal" w:pos="4706"/>
        <w:tab w:val="decimal" w:pos="6066"/>
        <w:tab w:val="decimal" w:pos="7427"/>
      </w:tabs>
    </w:pPr>
  </w:style>
  <w:style w:type="paragraph" w:customStyle="1" w:styleId="TTaula6col">
    <w:name w:val="T/ Taula 6 col."/>
    <w:basedOn w:val="TTaula5col"/>
    <w:next w:val="NNormal"/>
    <w:semiHidden/>
    <w:rsid w:val="007B23C8"/>
    <w:pPr>
      <w:tabs>
        <w:tab w:val="clear" w:pos="2835"/>
        <w:tab w:val="clear" w:pos="4813"/>
        <w:tab w:val="clear" w:pos="6803"/>
        <w:tab w:val="decimal" w:pos="2438"/>
        <w:tab w:val="decimal" w:pos="4025"/>
        <w:tab w:val="decimal" w:pos="5613"/>
        <w:tab w:val="decimal" w:pos="7200"/>
      </w:tabs>
      <w:spacing w:line="180" w:lineRule="atLeast"/>
    </w:pPr>
  </w:style>
  <w:style w:type="character" w:styleId="Refernciadenotaapeudepgina">
    <w:name w:val="footnote reference"/>
    <w:semiHidden/>
    <w:rsid w:val="007B23C8"/>
    <w:rPr>
      <w:vertAlign w:val="superscript"/>
    </w:rPr>
  </w:style>
  <w:style w:type="character" w:customStyle="1" w:styleId="ECCursiva">
    <w:name w:val="EC Cursiva"/>
    <w:qFormat/>
    <w:rsid w:val="007B23C8"/>
    <w:rPr>
      <w:i/>
      <w:noProof w:val="0"/>
      <w:lang w:val="ca-ES"/>
    </w:rPr>
  </w:style>
  <w:style w:type="paragraph" w:customStyle="1" w:styleId="EOcult">
    <w:name w:val="E/ Ocult"/>
    <w:basedOn w:val="NNormal"/>
    <w:semiHidden/>
    <w:rsid w:val="007B23C8"/>
    <w:rPr>
      <w:vanish/>
    </w:rPr>
  </w:style>
  <w:style w:type="character" w:customStyle="1" w:styleId="ECNormal">
    <w:name w:val="EC Normal"/>
    <w:qFormat/>
    <w:rsid w:val="007B23C8"/>
    <w:rPr>
      <w:noProof w:val="0"/>
      <w:lang w:val="ca-ES"/>
    </w:rPr>
  </w:style>
  <w:style w:type="character" w:customStyle="1" w:styleId="ECCursivanegreta">
    <w:name w:val="EC Cursiva negreta"/>
    <w:rsid w:val="007B23C8"/>
    <w:rPr>
      <w:b/>
      <w:i/>
      <w:noProof w:val="0"/>
      <w:lang w:val="ca-ES"/>
    </w:rPr>
  </w:style>
  <w:style w:type="character" w:customStyle="1" w:styleId="ECNegreta">
    <w:name w:val="EC Negreta"/>
    <w:qFormat/>
    <w:rsid w:val="007B23C8"/>
    <w:rPr>
      <w:b/>
      <w:noProof w:val="0"/>
      <w:lang w:val="ca-ES"/>
    </w:rPr>
  </w:style>
  <w:style w:type="character" w:styleId="Refernciadenotaalfinal">
    <w:name w:val="endnote reference"/>
    <w:semiHidden/>
    <w:rsid w:val="007B23C8"/>
    <w:rPr>
      <w:rFonts w:ascii="Verdana" w:hAnsi="Verdana"/>
      <w:b/>
      <w:color w:val="FF0000"/>
      <w:sz w:val="24"/>
      <w:vertAlign w:val="superscript"/>
    </w:rPr>
  </w:style>
  <w:style w:type="table" w:styleId="Taulaambquadrcula">
    <w:name w:val="Table Grid"/>
    <w:basedOn w:val="Taulanormal"/>
    <w:rsid w:val="007B23C8"/>
    <w:pPr>
      <w:spacing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semiHidden/>
    <w:rsid w:val="007B23C8"/>
    <w:rPr>
      <w:sz w:val="20"/>
    </w:rPr>
  </w:style>
  <w:style w:type="paragraph" w:styleId="Textdenotaalfinal">
    <w:name w:val="endnote text"/>
    <w:basedOn w:val="Normal"/>
    <w:semiHidden/>
    <w:rsid w:val="007B23C8"/>
    <w:rPr>
      <w:sz w:val="20"/>
    </w:rPr>
  </w:style>
  <w:style w:type="paragraph" w:customStyle="1" w:styleId="NNormalgris">
    <w:name w:val="N/ Normal gris"/>
    <w:basedOn w:val="NNormal"/>
    <w:next w:val="NNormal"/>
    <w:autoRedefine/>
    <w:rsid w:val="007B23C8"/>
    <w:rPr>
      <w:color w:val="666699"/>
      <w:szCs w:val="22"/>
    </w:rPr>
  </w:style>
  <w:style w:type="paragraph" w:styleId="Subttol">
    <w:name w:val="Subtitle"/>
    <w:basedOn w:val="Normal"/>
    <w:next w:val="Normal"/>
    <w:link w:val="SubttolCar"/>
    <w:semiHidden/>
    <w:rsid w:val="007B23C8"/>
    <w:pPr>
      <w:spacing w:after="60"/>
      <w:jc w:val="center"/>
      <w:outlineLvl w:val="1"/>
    </w:pPr>
    <w:rPr>
      <w:rFonts w:ascii="Cambria" w:hAnsi="Cambria"/>
      <w:sz w:val="24"/>
      <w:szCs w:val="24"/>
    </w:rPr>
  </w:style>
  <w:style w:type="character" w:customStyle="1" w:styleId="SubttolCar">
    <w:name w:val="Subtítol Car"/>
    <w:link w:val="Subttol"/>
    <w:semiHidden/>
    <w:rsid w:val="007B23C8"/>
    <w:rPr>
      <w:rFonts w:ascii="Cambria" w:hAnsi="Cambria"/>
      <w:sz w:val="24"/>
      <w:szCs w:val="24"/>
      <w:lang w:eastAsia="es-ES"/>
    </w:rPr>
  </w:style>
  <w:style w:type="character" w:styleId="Textennegreta">
    <w:name w:val="Strong"/>
    <w:rsid w:val="007B23C8"/>
    <w:rPr>
      <w:b/>
      <w:bCs/>
    </w:rPr>
  </w:style>
  <w:style w:type="paragraph" w:customStyle="1" w:styleId="NNotafinal">
    <w:name w:val="N/ Nota final"/>
    <w:basedOn w:val="NNormal"/>
    <w:autoRedefine/>
    <w:qFormat/>
    <w:rsid w:val="007B23C8"/>
    <w:pPr>
      <w:spacing w:line="276" w:lineRule="auto"/>
    </w:pPr>
    <w:rPr>
      <w:sz w:val="18"/>
      <w:szCs w:val="18"/>
    </w:rPr>
  </w:style>
  <w:style w:type="character" w:customStyle="1" w:styleId="apple-converted-space">
    <w:name w:val="apple-converted-space"/>
    <w:uiPriority w:val="99"/>
    <w:rsid w:val="002F688E"/>
  </w:style>
  <w:style w:type="paragraph" w:styleId="Capalera">
    <w:name w:val="header"/>
    <w:basedOn w:val="Normal"/>
    <w:link w:val="CapaleraCar"/>
    <w:semiHidden/>
    <w:rsid w:val="00B624E0"/>
    <w:pPr>
      <w:tabs>
        <w:tab w:val="center" w:pos="4252"/>
        <w:tab w:val="right" w:pos="8504"/>
      </w:tabs>
      <w:spacing w:line="240" w:lineRule="auto"/>
    </w:pPr>
  </w:style>
  <w:style w:type="character" w:customStyle="1" w:styleId="CapaleraCar">
    <w:name w:val="Capçalera Car"/>
    <w:basedOn w:val="Tipusdelletraperdefectedelpargraf"/>
    <w:link w:val="Capalera"/>
    <w:rsid w:val="00B624E0"/>
    <w:rPr>
      <w:rFonts w:ascii="Verdana" w:hAnsi="Verdana"/>
      <w:sz w:val="22"/>
      <w:lang w:eastAsia="es-ES"/>
    </w:rPr>
  </w:style>
  <w:style w:type="paragraph" w:styleId="Peu">
    <w:name w:val="footer"/>
    <w:basedOn w:val="Normal"/>
    <w:link w:val="PeuCar"/>
    <w:uiPriority w:val="99"/>
    <w:rsid w:val="00B624E0"/>
    <w:pPr>
      <w:tabs>
        <w:tab w:val="center" w:pos="4252"/>
        <w:tab w:val="right" w:pos="8504"/>
      </w:tabs>
      <w:spacing w:line="240" w:lineRule="auto"/>
    </w:pPr>
  </w:style>
  <w:style w:type="character" w:customStyle="1" w:styleId="PeuCar">
    <w:name w:val="Peu Car"/>
    <w:basedOn w:val="Tipusdelletraperdefectedelpargraf"/>
    <w:link w:val="Peu"/>
    <w:uiPriority w:val="99"/>
    <w:rsid w:val="00B624E0"/>
    <w:rPr>
      <w:rFonts w:ascii="Verdana" w:hAnsi="Verdana"/>
      <w:sz w:val="22"/>
      <w:lang w:eastAsia="es-ES"/>
    </w:rPr>
  </w:style>
  <w:style w:type="paragraph" w:styleId="NormalWeb">
    <w:name w:val="Normal (Web)"/>
    <w:basedOn w:val="Normal"/>
    <w:uiPriority w:val="99"/>
    <w:semiHidden/>
    <w:unhideWhenUsed/>
    <w:rsid w:val="006E2479"/>
    <w:pPr>
      <w:spacing w:before="100" w:beforeAutospacing="1" w:after="100" w:afterAutospacing="1" w:line="240" w:lineRule="auto"/>
    </w:pPr>
    <w:rPr>
      <w:rFonts w:ascii="Times New Roman" w:hAnsi="Times New Roman"/>
      <w:sz w:val="24"/>
      <w:szCs w:val="24"/>
      <w:lang w:eastAsia="ca-ES"/>
    </w:rPr>
  </w:style>
  <w:style w:type="paragraph" w:styleId="Pargrafdellista">
    <w:name w:val="List Paragraph"/>
    <w:basedOn w:val="Normal"/>
    <w:uiPriority w:val="34"/>
    <w:semiHidden/>
    <w:rsid w:val="007C72C4"/>
    <w:pPr>
      <w:ind w:left="720"/>
      <w:contextualSpacing/>
    </w:pPr>
  </w:style>
  <w:style w:type="paragraph" w:styleId="Textdeglobus">
    <w:name w:val="Balloon Text"/>
    <w:basedOn w:val="Normal"/>
    <w:link w:val="TextdeglobusCar"/>
    <w:semiHidden/>
    <w:rsid w:val="00061B2C"/>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semiHidden/>
    <w:rsid w:val="00061B2C"/>
    <w:rPr>
      <w:rFonts w:ascii="Tahoma" w:hAnsi="Tahoma" w:cs="Tahoma"/>
      <w:sz w:val="16"/>
      <w:szCs w:val="16"/>
      <w:lang w:eastAsia="es-ES"/>
    </w:rPr>
  </w:style>
  <w:style w:type="paragraph" w:customStyle="1" w:styleId="NTtoltercer">
    <w:name w:val="N/ Títol tercer"/>
    <w:basedOn w:val="NNormal"/>
    <w:qFormat/>
    <w:rsid w:val="00352BF2"/>
    <w:pPr>
      <w:widowControl/>
      <w:spacing w:after="0" w:line="320" w:lineRule="atLeast"/>
    </w:pPr>
    <w:rPr>
      <w:rFonts w:ascii="Lucida Sans" w:hAnsi="Lucida Sans"/>
      <w:b/>
      <w:caps/>
      <w:snapToGrid/>
      <w:szCs w:val="24"/>
      <w:lang w:eastAsia="ca-ES"/>
    </w:rPr>
  </w:style>
  <w:style w:type="character" w:styleId="Refernciadecomentari">
    <w:name w:val="annotation reference"/>
    <w:basedOn w:val="Tipusdelletraperdefectedelpargraf"/>
    <w:semiHidden/>
    <w:rsid w:val="0013712B"/>
    <w:rPr>
      <w:sz w:val="16"/>
      <w:szCs w:val="16"/>
    </w:rPr>
  </w:style>
  <w:style w:type="paragraph" w:styleId="Textdecomentari">
    <w:name w:val="annotation text"/>
    <w:basedOn w:val="Normal"/>
    <w:link w:val="TextdecomentariCar"/>
    <w:semiHidden/>
    <w:rsid w:val="0013712B"/>
    <w:pPr>
      <w:spacing w:line="240" w:lineRule="auto"/>
    </w:pPr>
    <w:rPr>
      <w:sz w:val="20"/>
    </w:rPr>
  </w:style>
  <w:style w:type="character" w:customStyle="1" w:styleId="TextdecomentariCar">
    <w:name w:val="Text de comentari Car"/>
    <w:basedOn w:val="Tipusdelletraperdefectedelpargraf"/>
    <w:link w:val="Textdecomentari"/>
    <w:semiHidden/>
    <w:rsid w:val="0013712B"/>
    <w:rPr>
      <w:rFonts w:ascii="Verdana" w:hAnsi="Verdana"/>
      <w:lang w:eastAsia="es-ES"/>
    </w:rPr>
  </w:style>
  <w:style w:type="paragraph" w:styleId="Temadelcomentari">
    <w:name w:val="annotation subject"/>
    <w:basedOn w:val="Textdecomentari"/>
    <w:next w:val="Textdecomentari"/>
    <w:link w:val="TemadelcomentariCar"/>
    <w:semiHidden/>
    <w:rsid w:val="0013712B"/>
    <w:rPr>
      <w:b/>
      <w:bCs/>
    </w:rPr>
  </w:style>
  <w:style w:type="character" w:customStyle="1" w:styleId="TemadelcomentariCar">
    <w:name w:val="Tema del comentari Car"/>
    <w:basedOn w:val="TextdecomentariCar"/>
    <w:link w:val="Temadelcomentari"/>
    <w:semiHidden/>
    <w:rsid w:val="0013712B"/>
    <w:rPr>
      <w:rFonts w:ascii="Verdana" w:hAnsi="Verdana"/>
      <w:b/>
      <w:bCs/>
      <w:lang w:eastAsia="es-ES"/>
    </w:rPr>
  </w:style>
  <w:style w:type="paragraph" w:styleId="Revisi">
    <w:name w:val="Revision"/>
    <w:hidden/>
    <w:uiPriority w:val="99"/>
    <w:semiHidden/>
    <w:rsid w:val="003D140C"/>
    <w:rPr>
      <w:rFonts w:ascii="Verdana" w:hAnsi="Verdana"/>
      <w:sz w:val="22"/>
      <w:lang w:eastAsia="es-ES"/>
    </w:rPr>
  </w:style>
  <w:style w:type="character" w:customStyle="1" w:styleId="hps">
    <w:name w:val="hps"/>
    <w:basedOn w:val="Tipusdelletraperdefectedelpargraf"/>
    <w:rsid w:val="007B2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433516">
      <w:bodyDiv w:val="1"/>
      <w:marLeft w:val="0"/>
      <w:marRight w:val="0"/>
      <w:marTop w:val="0"/>
      <w:marBottom w:val="0"/>
      <w:divBdr>
        <w:top w:val="none" w:sz="0" w:space="0" w:color="auto"/>
        <w:left w:val="none" w:sz="0" w:space="0" w:color="auto"/>
        <w:bottom w:val="none" w:sz="0" w:space="0" w:color="auto"/>
        <w:right w:val="none" w:sz="0" w:space="0" w:color="auto"/>
      </w:divBdr>
    </w:div>
    <w:div w:id="593708752">
      <w:bodyDiv w:val="1"/>
      <w:marLeft w:val="0"/>
      <w:marRight w:val="0"/>
      <w:marTop w:val="0"/>
      <w:marBottom w:val="0"/>
      <w:divBdr>
        <w:top w:val="none" w:sz="0" w:space="0" w:color="auto"/>
        <w:left w:val="none" w:sz="0" w:space="0" w:color="auto"/>
        <w:bottom w:val="none" w:sz="0" w:space="0" w:color="auto"/>
        <w:right w:val="none" w:sz="0" w:space="0" w:color="auto"/>
      </w:divBdr>
    </w:div>
    <w:div w:id="1199246987">
      <w:bodyDiv w:val="1"/>
      <w:marLeft w:val="0"/>
      <w:marRight w:val="0"/>
      <w:marTop w:val="0"/>
      <w:marBottom w:val="0"/>
      <w:divBdr>
        <w:top w:val="none" w:sz="0" w:space="0" w:color="auto"/>
        <w:left w:val="none" w:sz="0" w:space="0" w:color="auto"/>
        <w:bottom w:val="none" w:sz="0" w:space="0" w:color="auto"/>
        <w:right w:val="none" w:sz="0" w:space="0" w:color="auto"/>
      </w:divBdr>
    </w:div>
    <w:div w:id="17891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M:\Plantilles%20SAL\Estils%20SAL.do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682D3-0860-47B2-9192-75946DA92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Estils SAL</Template>
  <TotalTime>54</TotalTime>
  <Pages>66</Pages>
  <Words>16873</Words>
  <Characters>102145</Characters>
  <Application>Microsoft Office Word</Application>
  <DocSecurity>0</DocSecurity>
  <Lines>851</Lines>
  <Paragraphs>237</Paragraphs>
  <ScaleCrop>false</ScaleCrop>
  <HeadingPairs>
    <vt:vector size="2" baseType="variant">
      <vt:variant>
        <vt:lpstr>Títol</vt:lpstr>
      </vt:variant>
      <vt:variant>
        <vt:i4>1</vt:i4>
      </vt:variant>
    </vt:vector>
  </HeadingPairs>
  <TitlesOfParts>
    <vt:vector size="1" baseType="lpstr">
      <vt:lpstr/>
    </vt:vector>
  </TitlesOfParts>
  <Company>Parlament de Catalunya</Company>
  <LinksUpToDate>false</LinksUpToDate>
  <CharactersWithSpaces>118781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Font Vinyes, Angels</dc:creator>
  <cp:lastModifiedBy>Galvany Aguilar, Rosa</cp:lastModifiedBy>
  <cp:revision>7</cp:revision>
  <cp:lastPrinted>2015-06-29T10:04:00Z</cp:lastPrinted>
  <dcterms:created xsi:type="dcterms:W3CDTF">2015-07-01T14:09:00Z</dcterms:created>
  <dcterms:modified xsi:type="dcterms:W3CDTF">2015-09-18T09:45:00Z</dcterms:modified>
</cp:coreProperties>
</file>