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01B" w:rsidRPr="003B1561" w:rsidRDefault="00A42860" w:rsidP="00713995">
      <w:pPr>
        <w:spacing w:line="384" w:lineRule="atLeast"/>
        <w:jc w:val="both"/>
        <w:rPr>
          <w:rFonts w:ascii="Verdana" w:hAnsi="Verdana" w:cs="Times-Parlament"/>
          <w:b/>
          <w:color w:val="000000"/>
          <w:sz w:val="28"/>
          <w:szCs w:val="28"/>
          <w:lang w:val="en-GB"/>
        </w:rPr>
      </w:pPr>
      <w:r w:rsidRPr="003B1561">
        <w:rPr>
          <w:rFonts w:ascii="Verdana" w:hAnsi="Verdana" w:cs="Times-Parlament"/>
          <w:b/>
          <w:color w:val="000000"/>
          <w:sz w:val="28"/>
          <w:szCs w:val="28"/>
          <w:lang w:val="en-GB"/>
        </w:rPr>
        <w:t xml:space="preserve">Declaration from the </w:t>
      </w:r>
      <w:r w:rsidR="009838FB">
        <w:rPr>
          <w:rFonts w:ascii="Verdana" w:hAnsi="Verdana" w:cs="Times-Parlament"/>
          <w:b/>
          <w:color w:val="000000"/>
          <w:sz w:val="28"/>
          <w:szCs w:val="28"/>
          <w:lang w:val="en-GB"/>
        </w:rPr>
        <w:t>Board</w:t>
      </w:r>
      <w:r w:rsidRPr="003B1561">
        <w:rPr>
          <w:rFonts w:ascii="Verdana" w:hAnsi="Verdana" w:cs="Times-Parlament"/>
          <w:b/>
          <w:color w:val="000000"/>
          <w:sz w:val="28"/>
          <w:szCs w:val="28"/>
          <w:lang w:val="en-GB"/>
        </w:rPr>
        <w:t xml:space="preserve"> of Spokespersons at the Parliament of Catalonia regarding police oppression during the Catalan Refer</w:t>
      </w:r>
      <w:r w:rsidR="0062605B" w:rsidRPr="003B1561">
        <w:rPr>
          <w:rFonts w:ascii="Verdana" w:hAnsi="Verdana" w:cs="Times-Parlament"/>
          <w:b/>
          <w:color w:val="000000"/>
          <w:sz w:val="28"/>
          <w:szCs w:val="28"/>
          <w:lang w:val="en-GB"/>
        </w:rPr>
        <w:t>e</w:t>
      </w:r>
      <w:r w:rsidRPr="003B1561">
        <w:rPr>
          <w:rFonts w:ascii="Verdana" w:hAnsi="Verdana" w:cs="Times-Parlament"/>
          <w:b/>
          <w:color w:val="000000"/>
          <w:sz w:val="28"/>
          <w:szCs w:val="28"/>
          <w:lang w:val="en-GB"/>
        </w:rPr>
        <w:t>ndum on October 1</w:t>
      </w:r>
      <w:r w:rsidRPr="003B1561">
        <w:rPr>
          <w:rFonts w:ascii="Verdana" w:hAnsi="Verdana" w:cs="Times-Parlament"/>
          <w:b/>
          <w:color w:val="000000"/>
          <w:sz w:val="28"/>
          <w:szCs w:val="28"/>
          <w:vertAlign w:val="superscript"/>
          <w:lang w:val="en-GB"/>
        </w:rPr>
        <w:t>st</w:t>
      </w:r>
    </w:p>
    <w:p w:rsidR="00713995" w:rsidRPr="003B1561" w:rsidRDefault="00713995" w:rsidP="00713995">
      <w:pPr>
        <w:spacing w:line="384" w:lineRule="atLeast"/>
        <w:jc w:val="both"/>
        <w:rPr>
          <w:rFonts w:ascii="Verdana" w:hAnsi="Verdana" w:cs="Times-Parlament"/>
          <w:color w:val="000000"/>
          <w:sz w:val="28"/>
          <w:szCs w:val="28"/>
          <w:lang w:val="en-GB"/>
        </w:rPr>
      </w:pPr>
    </w:p>
    <w:p w:rsidR="00A42860" w:rsidRPr="003B1561" w:rsidRDefault="00A42860" w:rsidP="00713995">
      <w:pPr>
        <w:spacing w:after="120" w:line="384" w:lineRule="atLeast"/>
        <w:jc w:val="both"/>
        <w:rPr>
          <w:rFonts w:ascii="Verdana" w:hAnsi="Verdana" w:cs="Times-Parlament"/>
          <w:color w:val="000000"/>
          <w:lang w:val="en-GB"/>
        </w:rPr>
      </w:pPr>
      <w:r w:rsidRPr="003B1561">
        <w:rPr>
          <w:rFonts w:ascii="Verdana" w:hAnsi="Verdana" w:cs="Times-Parlament"/>
          <w:color w:val="000000"/>
          <w:lang w:val="en-GB"/>
        </w:rPr>
        <w:t xml:space="preserve">The </w:t>
      </w:r>
      <w:r w:rsidR="006F1EBC">
        <w:rPr>
          <w:rFonts w:ascii="Verdana" w:hAnsi="Verdana" w:cs="Times-Parlament"/>
          <w:color w:val="000000"/>
          <w:lang w:val="en-GB"/>
        </w:rPr>
        <w:t>Board</w:t>
      </w:r>
      <w:r w:rsidRPr="003B1561">
        <w:rPr>
          <w:rFonts w:ascii="Verdana" w:hAnsi="Verdana" w:cs="Times-Parlament"/>
          <w:color w:val="000000"/>
          <w:lang w:val="en-GB"/>
        </w:rPr>
        <w:t xml:space="preserve"> of Spokespersons at the Parliament of Catalonia </w:t>
      </w:r>
      <w:r w:rsidR="003B1561" w:rsidRPr="003B1561">
        <w:rPr>
          <w:rFonts w:ascii="Verdana" w:hAnsi="Verdana" w:cs="Times-Parlament"/>
          <w:color w:val="000000"/>
          <w:lang w:val="en-GB"/>
        </w:rPr>
        <w:t>condemns</w:t>
      </w:r>
      <w:r w:rsidRPr="003B1561">
        <w:rPr>
          <w:rFonts w:ascii="Verdana" w:hAnsi="Verdana" w:cs="Times-Parlament"/>
          <w:color w:val="000000"/>
          <w:lang w:val="en-GB"/>
        </w:rPr>
        <w:t xml:space="preserve"> the acts of police oppression </w:t>
      </w:r>
      <w:r w:rsidR="000B52AC">
        <w:rPr>
          <w:rFonts w:ascii="Verdana" w:hAnsi="Verdana" w:cs="Times-Parlament"/>
          <w:color w:val="000000"/>
          <w:lang w:val="en-GB"/>
        </w:rPr>
        <w:t>during</w:t>
      </w:r>
      <w:r w:rsidRPr="003B1561">
        <w:rPr>
          <w:rFonts w:ascii="Verdana" w:hAnsi="Verdana" w:cs="Times-Parlament"/>
          <w:color w:val="000000"/>
          <w:lang w:val="en-GB"/>
        </w:rPr>
        <w:t xml:space="preserve"> the </w:t>
      </w:r>
      <w:r w:rsidR="0062605B" w:rsidRPr="003B1561">
        <w:rPr>
          <w:rFonts w:ascii="Verdana" w:hAnsi="Verdana" w:cs="Times-Parlament"/>
          <w:color w:val="000000"/>
          <w:lang w:val="en-GB"/>
        </w:rPr>
        <w:t>Catalan R</w:t>
      </w:r>
      <w:r w:rsidRPr="003B1561">
        <w:rPr>
          <w:rFonts w:ascii="Verdana" w:hAnsi="Verdana" w:cs="Times-Parlament"/>
          <w:color w:val="000000"/>
          <w:lang w:val="en-GB"/>
        </w:rPr>
        <w:t>eferendum on self-determination on October 1</w:t>
      </w:r>
      <w:r w:rsidR="0062605B" w:rsidRPr="003B1561">
        <w:rPr>
          <w:rFonts w:ascii="Verdana" w:hAnsi="Verdana" w:cs="Times-Parlament"/>
          <w:color w:val="000000"/>
          <w:vertAlign w:val="superscript"/>
          <w:lang w:val="en-GB"/>
        </w:rPr>
        <w:t>st</w:t>
      </w:r>
      <w:r w:rsidR="000B52AC">
        <w:rPr>
          <w:rFonts w:ascii="Verdana" w:hAnsi="Verdana" w:cs="Times-Parlament"/>
          <w:color w:val="000000"/>
          <w:lang w:val="en-GB"/>
        </w:rPr>
        <w:t>. These acts were</w:t>
      </w:r>
      <w:r w:rsidRPr="003B1561">
        <w:rPr>
          <w:rFonts w:ascii="Verdana" w:hAnsi="Verdana" w:cs="Times-Parlament"/>
          <w:color w:val="000000"/>
          <w:lang w:val="en-GB"/>
        </w:rPr>
        <w:t xml:space="preserve"> an unjustifiable </w:t>
      </w:r>
      <w:r w:rsidR="0062605B" w:rsidRPr="003B1561">
        <w:rPr>
          <w:rFonts w:ascii="Verdana" w:hAnsi="Verdana" w:cs="Times-Parlament"/>
          <w:color w:val="000000"/>
          <w:lang w:val="en-GB"/>
        </w:rPr>
        <w:t>attack</w:t>
      </w:r>
      <w:r w:rsidRPr="003B1561">
        <w:rPr>
          <w:rFonts w:ascii="Verdana" w:hAnsi="Verdana" w:cs="Times-Parlament"/>
          <w:color w:val="000000"/>
          <w:lang w:val="en-GB"/>
        </w:rPr>
        <w:t xml:space="preserve"> </w:t>
      </w:r>
      <w:r w:rsidR="0062605B" w:rsidRPr="003B1561">
        <w:rPr>
          <w:rFonts w:ascii="Verdana" w:hAnsi="Verdana" w:cs="Times-Parlament"/>
          <w:color w:val="000000"/>
          <w:lang w:val="en-GB"/>
        </w:rPr>
        <w:t>which</w:t>
      </w:r>
      <w:r w:rsidRPr="003B1561">
        <w:rPr>
          <w:rFonts w:ascii="Verdana" w:hAnsi="Verdana" w:cs="Times-Parlament"/>
          <w:color w:val="000000"/>
          <w:lang w:val="en-GB"/>
        </w:rPr>
        <w:t xml:space="preserve"> </w:t>
      </w:r>
      <w:r w:rsidR="000B52AC">
        <w:rPr>
          <w:rFonts w:ascii="Verdana" w:hAnsi="Verdana" w:cs="Times-Parlament"/>
          <w:color w:val="000000"/>
          <w:lang w:val="en-GB"/>
        </w:rPr>
        <w:t>violate</w:t>
      </w:r>
      <w:r w:rsidRPr="003B1561">
        <w:rPr>
          <w:rFonts w:ascii="Verdana" w:hAnsi="Verdana" w:cs="Times-Parlament"/>
          <w:color w:val="000000"/>
          <w:lang w:val="en-GB"/>
        </w:rPr>
        <w:t xml:space="preserve"> the fundamental rights and civil liberties that define</w:t>
      </w:r>
      <w:r w:rsidR="0062605B" w:rsidRPr="003B1561">
        <w:rPr>
          <w:rFonts w:ascii="Verdana" w:hAnsi="Verdana" w:cs="Times-Parlament"/>
          <w:color w:val="000000"/>
          <w:lang w:val="en-GB"/>
        </w:rPr>
        <w:t xml:space="preserve"> and shape</w:t>
      </w:r>
      <w:r w:rsidRPr="003B1561">
        <w:rPr>
          <w:rFonts w:ascii="Verdana" w:hAnsi="Verdana" w:cs="Times-Parlament"/>
          <w:color w:val="000000"/>
          <w:lang w:val="en-GB"/>
        </w:rPr>
        <w:t xml:space="preserve"> every democracy.</w:t>
      </w:r>
    </w:p>
    <w:p w:rsidR="00A42860" w:rsidRPr="003B1561" w:rsidRDefault="00A42860" w:rsidP="00713995">
      <w:pPr>
        <w:spacing w:after="120" w:line="384" w:lineRule="atLeast"/>
        <w:jc w:val="both"/>
        <w:rPr>
          <w:rFonts w:ascii="Verdana" w:hAnsi="Verdana" w:cs="Times-Parlament"/>
          <w:color w:val="000000"/>
          <w:lang w:val="en-GB"/>
        </w:rPr>
      </w:pPr>
      <w:r w:rsidRPr="003B1561">
        <w:rPr>
          <w:rFonts w:ascii="Verdana" w:hAnsi="Verdana" w:cs="Times-Parlament"/>
          <w:color w:val="000000"/>
          <w:lang w:val="en-GB"/>
        </w:rPr>
        <w:t xml:space="preserve"> </w:t>
      </w:r>
    </w:p>
    <w:p w:rsidR="0062605B" w:rsidRPr="003B1561" w:rsidRDefault="0062605B" w:rsidP="00713995">
      <w:pPr>
        <w:spacing w:after="120" w:line="384" w:lineRule="atLeast"/>
        <w:jc w:val="both"/>
        <w:rPr>
          <w:rFonts w:ascii="Verdana" w:hAnsi="Verdana" w:cs="Times-Parlament"/>
          <w:color w:val="000000"/>
          <w:lang w:val="en-GB"/>
        </w:rPr>
      </w:pPr>
      <w:r w:rsidRPr="003B1561">
        <w:rPr>
          <w:rFonts w:ascii="Verdana" w:hAnsi="Verdana" w:cs="Times-Parlament"/>
          <w:color w:val="000000"/>
          <w:lang w:val="en-GB"/>
        </w:rPr>
        <w:t xml:space="preserve">We strongly condemn the acts of intimidation and the acts of extreme violence carried out by the Spanish police on the day of the Referendum. These barbarous acts have shocked Catalan </w:t>
      </w:r>
      <w:r w:rsidR="003B1561" w:rsidRPr="003B1561">
        <w:rPr>
          <w:rFonts w:ascii="Verdana" w:hAnsi="Verdana" w:cs="Times-Parlament"/>
          <w:color w:val="000000"/>
          <w:lang w:val="en-GB"/>
        </w:rPr>
        <w:t>society</w:t>
      </w:r>
      <w:r w:rsidRPr="003B1561">
        <w:rPr>
          <w:rFonts w:ascii="Verdana" w:hAnsi="Verdana" w:cs="Times-Parlament"/>
          <w:color w:val="000000"/>
          <w:lang w:val="en-GB"/>
        </w:rPr>
        <w:t xml:space="preserve">. We also stand in solidarity with the 893 individuals who, according to the latest data, were hurt during the </w:t>
      </w:r>
      <w:r w:rsidR="003B1561" w:rsidRPr="003B1561">
        <w:rPr>
          <w:rFonts w:ascii="Verdana" w:hAnsi="Verdana" w:cs="Times-Parlament"/>
          <w:color w:val="000000"/>
          <w:lang w:val="en-GB"/>
        </w:rPr>
        <w:t>Referendum</w:t>
      </w:r>
      <w:r w:rsidRPr="003B1561">
        <w:rPr>
          <w:rFonts w:ascii="Verdana" w:hAnsi="Verdana" w:cs="Times-Parlament"/>
          <w:color w:val="000000"/>
          <w:lang w:val="en-GB"/>
        </w:rPr>
        <w:t xml:space="preserve"> and we demand that a judicial inquiry be launched to investigate the excessive use of police action against Catalan citizens who exercised their political rights in a peaceful manner.</w:t>
      </w:r>
    </w:p>
    <w:p w:rsidR="006C1782" w:rsidRPr="003B1561" w:rsidRDefault="006C1782" w:rsidP="00713995">
      <w:pPr>
        <w:spacing w:after="120" w:line="384" w:lineRule="atLeast"/>
        <w:jc w:val="both"/>
        <w:rPr>
          <w:rFonts w:ascii="Verdana" w:hAnsi="Verdana" w:cs="Times-Parlament"/>
          <w:color w:val="000000"/>
          <w:lang w:val="en-GB"/>
        </w:rPr>
      </w:pPr>
    </w:p>
    <w:p w:rsidR="00713995" w:rsidRPr="003B1561" w:rsidRDefault="0062605B" w:rsidP="003B1561">
      <w:pPr>
        <w:spacing w:after="120" w:line="384" w:lineRule="atLeast"/>
        <w:jc w:val="both"/>
        <w:rPr>
          <w:rFonts w:ascii="Verdana" w:hAnsi="Verdana" w:cs="Times-Parlament"/>
          <w:color w:val="000000"/>
          <w:lang w:val="en-GB"/>
        </w:rPr>
      </w:pPr>
      <w:r w:rsidRPr="003B1561">
        <w:rPr>
          <w:rFonts w:ascii="Verdana" w:hAnsi="Verdana" w:cs="Times-Parlament"/>
          <w:color w:val="000000"/>
          <w:lang w:val="en-GB"/>
        </w:rPr>
        <w:t xml:space="preserve">At the same time, we would like to praise and </w:t>
      </w:r>
      <w:r w:rsidR="003B1561" w:rsidRPr="003B1561">
        <w:rPr>
          <w:rFonts w:ascii="Verdana" w:hAnsi="Verdana" w:cs="Times-Parlament"/>
          <w:color w:val="000000"/>
          <w:lang w:val="en-GB"/>
        </w:rPr>
        <w:t>highlight</w:t>
      </w:r>
      <w:r w:rsidRPr="003B1561">
        <w:rPr>
          <w:rFonts w:ascii="Verdana" w:hAnsi="Verdana" w:cs="Times-Parlament"/>
          <w:color w:val="000000"/>
          <w:lang w:val="en-GB"/>
        </w:rPr>
        <w:t xml:space="preserve"> the peaceful and democratic </w:t>
      </w:r>
      <w:r w:rsidR="003B1561" w:rsidRPr="003B1561">
        <w:rPr>
          <w:rFonts w:ascii="Verdana" w:hAnsi="Verdana" w:cs="Times-Parlament"/>
          <w:color w:val="000000"/>
          <w:lang w:val="en-GB"/>
        </w:rPr>
        <w:t>approach</w:t>
      </w:r>
      <w:r w:rsidRPr="003B1561">
        <w:rPr>
          <w:rFonts w:ascii="Verdana" w:hAnsi="Verdana" w:cs="Times-Parlament"/>
          <w:color w:val="000000"/>
          <w:lang w:val="en-GB"/>
        </w:rPr>
        <w:t xml:space="preserve"> </w:t>
      </w:r>
      <w:r w:rsidR="003B1561" w:rsidRPr="003B1561">
        <w:rPr>
          <w:rFonts w:ascii="Verdana" w:hAnsi="Verdana" w:cs="Times-Parlament"/>
          <w:color w:val="000000"/>
          <w:lang w:val="en-GB"/>
        </w:rPr>
        <w:t>shown by the citizens of Catalonia throughout the Referendum</w:t>
      </w:r>
      <w:r w:rsidRPr="003B1561">
        <w:rPr>
          <w:rFonts w:ascii="Verdana" w:hAnsi="Verdana" w:cs="Times-Parlament"/>
          <w:color w:val="000000"/>
          <w:lang w:val="en-GB"/>
        </w:rPr>
        <w:t>.</w:t>
      </w:r>
      <w:r w:rsidR="00713995" w:rsidRPr="003B1561">
        <w:rPr>
          <w:rFonts w:ascii="Verdana" w:hAnsi="Verdana" w:cs="Times-Parlament"/>
          <w:color w:val="000000"/>
          <w:lang w:val="en-GB"/>
        </w:rPr>
        <w:t xml:space="preserve"> </w:t>
      </w:r>
    </w:p>
    <w:p w:rsidR="003B1561" w:rsidRPr="003B1561" w:rsidRDefault="003B1561" w:rsidP="003B1561">
      <w:pPr>
        <w:spacing w:after="120" w:line="384" w:lineRule="atLeast"/>
        <w:jc w:val="both"/>
        <w:rPr>
          <w:rFonts w:ascii="Verdana" w:hAnsi="Verdana" w:cs="Times-Parlament"/>
          <w:color w:val="000000"/>
          <w:lang w:val="en-GB"/>
        </w:rPr>
      </w:pPr>
    </w:p>
    <w:p w:rsidR="006C1782" w:rsidRPr="003B1561" w:rsidRDefault="003B1561" w:rsidP="00713995">
      <w:pPr>
        <w:spacing w:after="120" w:line="384" w:lineRule="atLeast"/>
        <w:jc w:val="both"/>
        <w:rPr>
          <w:rFonts w:ascii="Verdana" w:hAnsi="Verdana" w:cs="Times-Parlament"/>
          <w:color w:val="000000"/>
          <w:lang w:val="en-GB"/>
        </w:rPr>
      </w:pPr>
      <w:r w:rsidRPr="003B1561">
        <w:rPr>
          <w:rFonts w:ascii="Verdana" w:hAnsi="Verdana" w:cs="Times-Parlament"/>
          <w:color w:val="000000"/>
          <w:lang w:val="en-GB"/>
        </w:rPr>
        <w:t xml:space="preserve">For these reasons, and taking into account the outcry from Catalan civil society, the </w:t>
      </w:r>
      <w:r w:rsidR="006F1EBC">
        <w:rPr>
          <w:rFonts w:ascii="Verdana" w:hAnsi="Verdana" w:cs="Times-Parlament"/>
          <w:color w:val="000000"/>
          <w:lang w:val="en-GB"/>
        </w:rPr>
        <w:t>Board</w:t>
      </w:r>
      <w:r w:rsidRPr="003B1561">
        <w:rPr>
          <w:rFonts w:ascii="Verdana" w:hAnsi="Verdana" w:cs="Times-Parlament"/>
          <w:color w:val="000000"/>
          <w:lang w:val="en-GB"/>
        </w:rPr>
        <w:t xml:space="preserve"> of Spokespersons expresses its support for the general strike on Tuesday, the 3</w:t>
      </w:r>
      <w:r w:rsidRPr="006F1EBC">
        <w:rPr>
          <w:rFonts w:ascii="Verdana" w:hAnsi="Verdana" w:cs="Times-Parlament"/>
          <w:color w:val="000000"/>
          <w:vertAlign w:val="superscript"/>
          <w:lang w:val="en-GB"/>
        </w:rPr>
        <w:t>rd</w:t>
      </w:r>
      <w:r w:rsidRPr="003B1561">
        <w:rPr>
          <w:rFonts w:ascii="Verdana" w:hAnsi="Verdana" w:cs="Times-Parlament"/>
          <w:color w:val="000000"/>
          <w:lang w:val="en-GB"/>
        </w:rPr>
        <w:t xml:space="preserve"> of October, as announced by the Taula per la Democràcia (“Platform for Democracy”) in response to the grave violation of rights and freedoms during the Referendum.</w:t>
      </w:r>
    </w:p>
    <w:p w:rsidR="006C1782" w:rsidRPr="003B1561" w:rsidRDefault="006C1782" w:rsidP="00713995">
      <w:pPr>
        <w:spacing w:after="120" w:line="384" w:lineRule="atLeast"/>
        <w:jc w:val="both"/>
        <w:rPr>
          <w:rFonts w:ascii="Verdana" w:hAnsi="Verdana" w:cs="Times-Parlament"/>
          <w:color w:val="000000"/>
          <w:lang w:val="en-GB"/>
        </w:rPr>
      </w:pPr>
    </w:p>
    <w:p w:rsidR="003B1561" w:rsidRPr="003B1561" w:rsidRDefault="003B1561" w:rsidP="00713995">
      <w:pPr>
        <w:spacing w:after="120" w:line="384" w:lineRule="atLeast"/>
        <w:jc w:val="both"/>
        <w:rPr>
          <w:rFonts w:ascii="Verdana" w:hAnsi="Verdana" w:cs="Times-Parlament"/>
          <w:color w:val="000000"/>
          <w:lang w:val="en-GB"/>
        </w:rPr>
      </w:pPr>
      <w:r w:rsidRPr="003B1561">
        <w:rPr>
          <w:rFonts w:ascii="Verdana" w:hAnsi="Verdana" w:cs="Times-Parlament"/>
          <w:color w:val="000000"/>
          <w:lang w:val="en-GB"/>
        </w:rPr>
        <w:t xml:space="preserve">Lastly, the </w:t>
      </w:r>
      <w:r w:rsidR="006F1EBC">
        <w:rPr>
          <w:rFonts w:ascii="Verdana" w:hAnsi="Verdana" w:cs="Times-Parlament"/>
          <w:color w:val="000000"/>
          <w:lang w:val="en-GB"/>
        </w:rPr>
        <w:t>Board</w:t>
      </w:r>
      <w:r w:rsidRPr="003B1561">
        <w:rPr>
          <w:rFonts w:ascii="Verdana" w:hAnsi="Verdana" w:cs="Times-Parlament"/>
          <w:color w:val="000000"/>
          <w:lang w:val="en-GB"/>
        </w:rPr>
        <w:t xml:space="preserve"> of Spokespersons reaffirms its commitment to peace, as well as democratic liberties and values. In any democracy, the plurality of ideas and political options is managed through dialogue, mutual respect, negotiation and voting. Violence is not the answer.</w:t>
      </w:r>
    </w:p>
    <w:p w:rsidR="00713995" w:rsidRPr="003B1561" w:rsidRDefault="00713995" w:rsidP="00713995">
      <w:pPr>
        <w:spacing w:line="384" w:lineRule="atLeast"/>
        <w:jc w:val="both"/>
        <w:rPr>
          <w:rFonts w:ascii="Verdana" w:hAnsi="Verdana" w:cs="Times-Parlament"/>
          <w:color w:val="000000"/>
          <w:lang w:val="en-GB"/>
        </w:rPr>
      </w:pPr>
      <w:r w:rsidRPr="003B1561">
        <w:rPr>
          <w:rFonts w:ascii="Verdana" w:hAnsi="Verdana" w:cs="Times-Parlament"/>
          <w:color w:val="000000"/>
          <w:lang w:val="en-GB"/>
        </w:rPr>
        <w:br/>
      </w:r>
    </w:p>
    <w:p w:rsidR="006C1782" w:rsidRPr="003B1561" w:rsidRDefault="006C1782" w:rsidP="006C1782">
      <w:pPr>
        <w:spacing w:line="384" w:lineRule="atLeast"/>
        <w:jc w:val="both"/>
        <w:rPr>
          <w:rFonts w:ascii="Verdana" w:hAnsi="Verdana" w:cs="Times-Parlament"/>
          <w:color w:val="000000"/>
          <w:sz w:val="22"/>
          <w:szCs w:val="22"/>
          <w:lang w:val="en-GB"/>
        </w:rPr>
      </w:pPr>
    </w:p>
    <w:p w:rsidR="00BA48D1" w:rsidRDefault="00713995" w:rsidP="00BA48D1">
      <w:pPr>
        <w:spacing w:line="384" w:lineRule="atLeast"/>
        <w:jc w:val="both"/>
        <w:rPr>
          <w:rFonts w:ascii="Verdana" w:hAnsi="Verdana" w:cs="Times-Parlament"/>
          <w:color w:val="000000"/>
          <w:sz w:val="22"/>
          <w:szCs w:val="22"/>
          <w:lang w:val="en-GB"/>
        </w:rPr>
      </w:pPr>
      <w:r w:rsidRPr="003B1561">
        <w:rPr>
          <w:rFonts w:ascii="Verdana" w:hAnsi="Verdana" w:cs="Times-Parlament"/>
          <w:color w:val="000000"/>
          <w:sz w:val="22"/>
          <w:szCs w:val="22"/>
          <w:lang w:val="en-GB"/>
        </w:rPr>
        <w:t>Lluís M. Corominas i Díaz</w:t>
      </w:r>
      <w:r w:rsidR="00BA48D1">
        <w:rPr>
          <w:rFonts w:ascii="Verdana" w:hAnsi="Verdana" w:cs="Times-Parlament"/>
          <w:color w:val="000000"/>
          <w:sz w:val="22"/>
          <w:szCs w:val="22"/>
          <w:lang w:val="en-GB"/>
        </w:rPr>
        <w:t xml:space="preserve">, </w:t>
      </w:r>
      <w:r w:rsidR="00B748A8" w:rsidRPr="003B1561">
        <w:rPr>
          <w:rFonts w:ascii="Verdana" w:hAnsi="Verdana" w:cs="Times-Parlament"/>
          <w:color w:val="000000"/>
          <w:sz w:val="22"/>
          <w:szCs w:val="22"/>
          <w:lang w:val="en-GB"/>
        </w:rPr>
        <w:t>P</w:t>
      </w:r>
      <w:r w:rsidRPr="003B1561">
        <w:rPr>
          <w:rFonts w:ascii="Verdana" w:hAnsi="Verdana" w:cs="Times-Parlament"/>
          <w:color w:val="000000"/>
          <w:sz w:val="22"/>
          <w:szCs w:val="22"/>
          <w:lang w:val="en-GB"/>
        </w:rPr>
        <w:t xml:space="preserve">resident </w:t>
      </w:r>
      <w:r w:rsidR="0062605B" w:rsidRPr="003B1561">
        <w:rPr>
          <w:rFonts w:ascii="Verdana" w:hAnsi="Verdana" w:cs="Times-Parlament"/>
          <w:color w:val="000000"/>
          <w:sz w:val="22"/>
          <w:szCs w:val="22"/>
          <w:lang w:val="en-GB"/>
        </w:rPr>
        <w:t xml:space="preserve">of </w:t>
      </w:r>
      <w:r w:rsidR="000B52AC" w:rsidRPr="000B52AC">
        <w:rPr>
          <w:rFonts w:ascii="Verdana" w:hAnsi="Verdana" w:cs="Times-Parlament"/>
          <w:color w:val="000000"/>
          <w:sz w:val="22"/>
          <w:szCs w:val="22"/>
          <w:lang w:val="en-GB"/>
        </w:rPr>
        <w:t>Junts pel Sí</w:t>
      </w:r>
      <w:r w:rsidR="006F1EBC">
        <w:rPr>
          <w:rFonts w:ascii="Verdana" w:hAnsi="Verdana" w:cs="Times-Parlament"/>
          <w:color w:val="000000"/>
          <w:sz w:val="22"/>
          <w:szCs w:val="22"/>
          <w:lang w:val="en-GB"/>
        </w:rPr>
        <w:t xml:space="preserve"> G</w:t>
      </w:r>
      <w:r w:rsidR="000B52AC">
        <w:rPr>
          <w:rFonts w:ascii="Verdana" w:hAnsi="Verdana" w:cs="Times-Parlament"/>
          <w:color w:val="000000"/>
          <w:sz w:val="22"/>
          <w:szCs w:val="22"/>
          <w:lang w:val="en-GB"/>
        </w:rPr>
        <w:t>roup</w:t>
      </w:r>
      <w:r w:rsidR="000B52AC">
        <w:rPr>
          <w:rFonts w:ascii="Verdana" w:hAnsi="Verdana" w:cs="Times-Parlament"/>
          <w:color w:val="000000"/>
          <w:sz w:val="22"/>
          <w:szCs w:val="22"/>
          <w:lang w:val="en-GB"/>
        </w:rPr>
        <w:tab/>
      </w:r>
    </w:p>
    <w:p w:rsidR="00BA48D1" w:rsidRPr="003B1561" w:rsidRDefault="00BA48D1" w:rsidP="00BA48D1">
      <w:pPr>
        <w:spacing w:line="384" w:lineRule="atLeast"/>
        <w:jc w:val="both"/>
        <w:rPr>
          <w:rFonts w:ascii="Verdana" w:hAnsi="Verdana" w:cs="Times-Parlament"/>
          <w:color w:val="000000"/>
          <w:sz w:val="22"/>
          <w:szCs w:val="22"/>
          <w:lang w:val="en-GB"/>
        </w:rPr>
      </w:pPr>
      <w:r w:rsidRPr="003B1561">
        <w:rPr>
          <w:rFonts w:ascii="Verdana" w:hAnsi="Verdana" w:cs="Times-Parlament"/>
          <w:color w:val="000000"/>
          <w:sz w:val="22"/>
          <w:szCs w:val="22"/>
          <w:lang w:val="en-GB"/>
        </w:rPr>
        <w:t>Roger Torrent i Ramió</w:t>
      </w:r>
      <w:r>
        <w:rPr>
          <w:rFonts w:ascii="Verdana" w:hAnsi="Verdana" w:cs="Times-Parlament"/>
          <w:color w:val="000000"/>
          <w:sz w:val="22"/>
          <w:szCs w:val="22"/>
          <w:lang w:val="en-GB"/>
        </w:rPr>
        <w:t xml:space="preserve">, </w:t>
      </w:r>
      <w:r w:rsidRPr="003B1561">
        <w:rPr>
          <w:rFonts w:ascii="Verdana" w:hAnsi="Verdana" w:cs="Times-Parlament"/>
          <w:color w:val="000000"/>
          <w:sz w:val="22"/>
          <w:szCs w:val="22"/>
          <w:lang w:val="en-GB"/>
        </w:rPr>
        <w:t xml:space="preserve">Deputy Spokesperson of </w:t>
      </w:r>
      <w:r w:rsidRPr="000B52AC">
        <w:rPr>
          <w:rFonts w:ascii="Verdana" w:hAnsi="Verdana" w:cs="Times-Parlament"/>
          <w:color w:val="000000"/>
          <w:sz w:val="22"/>
          <w:szCs w:val="22"/>
          <w:lang w:val="en-GB"/>
        </w:rPr>
        <w:t>Junts pel Sí</w:t>
      </w:r>
      <w:r>
        <w:rPr>
          <w:rFonts w:ascii="Verdana" w:hAnsi="Verdana" w:cs="Times-Parlament"/>
          <w:color w:val="000000"/>
          <w:sz w:val="22"/>
          <w:szCs w:val="22"/>
          <w:lang w:val="en-GB"/>
        </w:rPr>
        <w:t xml:space="preserve"> G</w:t>
      </w:r>
      <w:r w:rsidRPr="000B52AC">
        <w:rPr>
          <w:rFonts w:ascii="Verdana" w:hAnsi="Verdana" w:cs="Times-Parlament"/>
          <w:color w:val="000000"/>
          <w:sz w:val="22"/>
          <w:szCs w:val="22"/>
          <w:lang w:val="en-GB"/>
        </w:rPr>
        <w:t>roup</w:t>
      </w:r>
    </w:p>
    <w:p w:rsidR="00BA48D1" w:rsidRPr="00BA48D1" w:rsidRDefault="00D7396A" w:rsidP="00BA48D1">
      <w:pPr>
        <w:spacing w:line="384" w:lineRule="atLeast"/>
        <w:ind w:left="720" w:hanging="720"/>
        <w:jc w:val="both"/>
        <w:rPr>
          <w:rFonts w:ascii="Verdana" w:hAnsi="Verdana" w:cs="Times-Parlament"/>
          <w:color w:val="000000"/>
          <w:sz w:val="22"/>
          <w:szCs w:val="22"/>
          <w:lang w:val="es-ES"/>
        </w:rPr>
      </w:pPr>
      <w:hyperlink r:id="rId6" w:tgtFrame="_blank" w:history="1">
        <w:r w:rsidR="008430DF" w:rsidRPr="00BA48D1">
          <w:rPr>
            <w:rFonts w:ascii="Verdana" w:hAnsi="Verdana" w:cs="Times-Parlament"/>
            <w:color w:val="000000"/>
            <w:sz w:val="22"/>
            <w:szCs w:val="22"/>
            <w:lang w:val="es-ES"/>
          </w:rPr>
          <w:t>Josep Lluís Franco Rabell</w:t>
        </w:r>
      </w:hyperlink>
      <w:r w:rsidR="00BA48D1" w:rsidRPr="00BA48D1">
        <w:rPr>
          <w:rFonts w:ascii="Verdana" w:hAnsi="Verdana" w:cs="Times-Parlament"/>
          <w:color w:val="000000"/>
          <w:sz w:val="22"/>
          <w:szCs w:val="22"/>
          <w:lang w:val="es-ES"/>
        </w:rPr>
        <w:t xml:space="preserve">, </w:t>
      </w:r>
      <w:r w:rsidR="008430DF" w:rsidRPr="00BA48D1">
        <w:rPr>
          <w:rFonts w:ascii="Verdana" w:hAnsi="Verdana" w:cs="Times-Parlament"/>
          <w:color w:val="000000"/>
          <w:sz w:val="22"/>
          <w:szCs w:val="22"/>
          <w:lang w:val="es-ES"/>
        </w:rPr>
        <w:t xml:space="preserve">President </w:t>
      </w:r>
      <w:r w:rsidR="0062605B" w:rsidRPr="00BA48D1">
        <w:rPr>
          <w:rFonts w:ascii="Verdana" w:hAnsi="Verdana" w:cs="Times-Parlament"/>
          <w:color w:val="000000"/>
          <w:sz w:val="22"/>
          <w:szCs w:val="22"/>
          <w:lang w:val="es-ES"/>
        </w:rPr>
        <w:t xml:space="preserve">of </w:t>
      </w:r>
      <w:r w:rsidR="000B52AC" w:rsidRPr="00BA48D1">
        <w:rPr>
          <w:rFonts w:ascii="Verdana" w:hAnsi="Verdana" w:cs="Times-Parlament"/>
          <w:color w:val="000000"/>
          <w:sz w:val="22"/>
          <w:szCs w:val="22"/>
          <w:lang w:val="es-ES"/>
        </w:rPr>
        <w:t xml:space="preserve">Catalunya Sí que es Pot </w:t>
      </w:r>
      <w:r w:rsidR="00BA48D1" w:rsidRPr="00BA48D1">
        <w:rPr>
          <w:rFonts w:ascii="Verdana" w:hAnsi="Verdana" w:cs="Times-Parlament"/>
          <w:color w:val="000000"/>
          <w:sz w:val="22"/>
          <w:szCs w:val="22"/>
          <w:lang w:val="es-ES"/>
        </w:rPr>
        <w:t>G</w:t>
      </w:r>
      <w:r w:rsidR="000B52AC" w:rsidRPr="00BA48D1">
        <w:rPr>
          <w:rFonts w:ascii="Verdana" w:hAnsi="Verdana" w:cs="Times-Parlament"/>
          <w:color w:val="000000"/>
          <w:sz w:val="22"/>
          <w:szCs w:val="22"/>
          <w:lang w:val="es-ES"/>
        </w:rPr>
        <w:t>roup</w:t>
      </w:r>
      <w:r w:rsidR="008430DF" w:rsidRPr="00BA48D1">
        <w:rPr>
          <w:rFonts w:ascii="Verdana" w:hAnsi="Verdana" w:cs="Times-Parlament"/>
          <w:color w:val="000000"/>
          <w:sz w:val="22"/>
          <w:szCs w:val="22"/>
          <w:lang w:val="es-ES"/>
        </w:rPr>
        <w:tab/>
      </w:r>
      <w:r w:rsidR="008430DF" w:rsidRPr="00BA48D1">
        <w:rPr>
          <w:rFonts w:ascii="Verdana" w:hAnsi="Verdana" w:cs="Times-Parlament"/>
          <w:color w:val="000000"/>
          <w:sz w:val="22"/>
          <w:szCs w:val="22"/>
          <w:lang w:val="es-ES"/>
        </w:rPr>
        <w:tab/>
      </w:r>
    </w:p>
    <w:p w:rsidR="00713995" w:rsidRPr="00BA48D1" w:rsidRDefault="00BA48D1" w:rsidP="00BA48D1">
      <w:pPr>
        <w:spacing w:line="384" w:lineRule="atLeast"/>
        <w:ind w:left="720" w:hanging="720"/>
        <w:jc w:val="both"/>
        <w:rPr>
          <w:rFonts w:ascii="Verdana" w:hAnsi="Verdana" w:cs="Times-Parlament"/>
          <w:color w:val="000000"/>
          <w:sz w:val="22"/>
          <w:szCs w:val="22"/>
          <w:lang w:val="es-ES"/>
        </w:rPr>
      </w:pPr>
      <w:r w:rsidRPr="00BA48D1">
        <w:rPr>
          <w:rFonts w:ascii="Verdana" w:hAnsi="Verdana" w:cs="Times-Parlament"/>
          <w:color w:val="000000"/>
          <w:sz w:val="22"/>
          <w:szCs w:val="22"/>
          <w:lang w:val="es-ES"/>
        </w:rPr>
        <w:t>Albano Dante Fachín Pozzi</w:t>
      </w:r>
      <w:r w:rsidRPr="00BA48D1">
        <w:rPr>
          <w:rFonts w:ascii="Verdana" w:hAnsi="Verdana" w:cs="Times-Parlament"/>
          <w:color w:val="000000"/>
          <w:sz w:val="22"/>
          <w:szCs w:val="22"/>
          <w:lang w:val="es-ES"/>
        </w:rPr>
        <w:t xml:space="preserve">, </w:t>
      </w:r>
      <w:r w:rsidR="0062605B" w:rsidRPr="00BA48D1">
        <w:rPr>
          <w:rFonts w:ascii="Verdana" w:hAnsi="Verdana" w:cs="Times-Parlament"/>
          <w:color w:val="000000"/>
          <w:sz w:val="22"/>
          <w:szCs w:val="22"/>
          <w:lang w:val="es-ES"/>
        </w:rPr>
        <w:t xml:space="preserve">Deputy </w:t>
      </w:r>
      <w:r w:rsidR="000B52AC" w:rsidRPr="00BA48D1">
        <w:rPr>
          <w:rFonts w:ascii="Verdana" w:hAnsi="Verdana" w:cs="Times-Parlament"/>
          <w:color w:val="000000"/>
          <w:sz w:val="22"/>
          <w:szCs w:val="22"/>
          <w:lang w:val="es-ES"/>
        </w:rPr>
        <w:t>Spokesperson</w:t>
      </w:r>
      <w:r w:rsidR="0062605B" w:rsidRPr="00BA48D1">
        <w:rPr>
          <w:rFonts w:ascii="Verdana" w:hAnsi="Verdana" w:cs="Times-Parlament"/>
          <w:color w:val="000000"/>
          <w:sz w:val="22"/>
          <w:szCs w:val="22"/>
          <w:lang w:val="es-ES"/>
        </w:rPr>
        <w:t xml:space="preserve"> of </w:t>
      </w:r>
      <w:r w:rsidR="000B52AC" w:rsidRPr="00BA48D1">
        <w:rPr>
          <w:rFonts w:ascii="Verdana" w:hAnsi="Verdana" w:cs="Times-Parlament"/>
          <w:color w:val="000000"/>
          <w:sz w:val="22"/>
          <w:szCs w:val="22"/>
          <w:lang w:val="es-ES"/>
        </w:rPr>
        <w:t>Catalunya Sí que es Pot</w:t>
      </w:r>
      <w:r w:rsidRPr="00BA48D1">
        <w:rPr>
          <w:rFonts w:ascii="Verdana" w:hAnsi="Verdana" w:cs="Times-Parlament"/>
          <w:color w:val="000000"/>
          <w:sz w:val="22"/>
          <w:szCs w:val="22"/>
          <w:lang w:val="es-ES"/>
        </w:rPr>
        <w:t xml:space="preserve"> G</w:t>
      </w:r>
      <w:r w:rsidR="000B52AC" w:rsidRPr="00BA48D1">
        <w:rPr>
          <w:rFonts w:ascii="Verdana" w:hAnsi="Verdana" w:cs="Times-Parlament"/>
          <w:color w:val="000000"/>
          <w:sz w:val="22"/>
          <w:szCs w:val="22"/>
          <w:lang w:val="es-ES"/>
        </w:rPr>
        <w:t>roup</w:t>
      </w:r>
      <w:r w:rsidR="006C1782" w:rsidRPr="00BA48D1">
        <w:rPr>
          <w:rFonts w:ascii="Verdana" w:hAnsi="Verdana" w:cs="Times-Parlament"/>
          <w:color w:val="000000"/>
          <w:sz w:val="22"/>
          <w:szCs w:val="22"/>
          <w:lang w:val="es-ES"/>
        </w:rPr>
        <w:tab/>
      </w:r>
      <w:r w:rsidR="006C1782" w:rsidRPr="00BA48D1">
        <w:rPr>
          <w:rFonts w:ascii="Verdana" w:hAnsi="Verdana" w:cs="Times-Parlament"/>
          <w:color w:val="000000"/>
          <w:sz w:val="22"/>
          <w:szCs w:val="22"/>
          <w:lang w:val="es-ES"/>
        </w:rPr>
        <w:tab/>
      </w:r>
      <w:r w:rsidR="006C1782" w:rsidRPr="00BA48D1">
        <w:rPr>
          <w:rFonts w:ascii="Verdana" w:hAnsi="Verdana" w:cs="Times-Parlament"/>
          <w:color w:val="000000"/>
          <w:sz w:val="22"/>
          <w:szCs w:val="22"/>
          <w:lang w:val="es-ES"/>
        </w:rPr>
        <w:tab/>
      </w:r>
    </w:p>
    <w:p w:rsidR="00BA48D1" w:rsidRPr="00BA48D1" w:rsidRDefault="00617E39" w:rsidP="008430DF">
      <w:pPr>
        <w:spacing w:line="384" w:lineRule="atLeast"/>
        <w:jc w:val="both"/>
        <w:rPr>
          <w:rFonts w:ascii="Verdana" w:hAnsi="Verdana" w:cs="Times-Parlament"/>
          <w:color w:val="000000"/>
          <w:sz w:val="22"/>
          <w:szCs w:val="22"/>
          <w:lang w:val="en-GB"/>
        </w:rPr>
      </w:pPr>
      <w:r w:rsidRPr="00BA48D1">
        <w:rPr>
          <w:rFonts w:ascii="Verdana" w:hAnsi="Verdana" w:cs="Times-Parlament"/>
          <w:color w:val="000000"/>
          <w:sz w:val="22"/>
          <w:szCs w:val="22"/>
          <w:lang w:val="en-GB"/>
        </w:rPr>
        <w:t>Mireia Boya e Busquets</w:t>
      </w:r>
      <w:r w:rsidR="00BA48D1" w:rsidRPr="00BA48D1">
        <w:rPr>
          <w:rFonts w:ascii="Verdana" w:hAnsi="Verdana" w:cs="Times-Parlament"/>
          <w:color w:val="000000"/>
          <w:sz w:val="22"/>
          <w:szCs w:val="22"/>
          <w:lang w:val="en-GB"/>
        </w:rPr>
        <w:t xml:space="preserve">, </w:t>
      </w:r>
      <w:r w:rsidR="00BA48D1" w:rsidRPr="003B1561">
        <w:rPr>
          <w:rFonts w:ascii="Verdana" w:hAnsi="Verdana" w:cs="Times-Parlament"/>
          <w:color w:val="000000"/>
          <w:sz w:val="22"/>
          <w:szCs w:val="22"/>
          <w:lang w:val="en-GB"/>
        </w:rPr>
        <w:t xml:space="preserve">President of CUP-CC </w:t>
      </w:r>
      <w:r w:rsidR="001F6896">
        <w:rPr>
          <w:rFonts w:ascii="Verdana" w:hAnsi="Verdana" w:cs="Times-Parlament"/>
          <w:color w:val="000000"/>
          <w:sz w:val="22"/>
          <w:szCs w:val="22"/>
          <w:lang w:val="en-GB"/>
        </w:rPr>
        <w:t>G</w:t>
      </w:r>
      <w:r w:rsidR="00BA48D1">
        <w:rPr>
          <w:rFonts w:ascii="Verdana" w:hAnsi="Verdana" w:cs="Times-Parlament"/>
          <w:color w:val="000000"/>
          <w:sz w:val="22"/>
          <w:szCs w:val="22"/>
          <w:lang w:val="en-GB"/>
        </w:rPr>
        <w:t>roup</w:t>
      </w:r>
      <w:r w:rsidRPr="00BA48D1">
        <w:rPr>
          <w:rFonts w:ascii="Verdana" w:hAnsi="Verdana" w:cs="Times-Parlament"/>
          <w:color w:val="000000"/>
          <w:sz w:val="22"/>
          <w:szCs w:val="22"/>
          <w:lang w:val="en-GB"/>
        </w:rPr>
        <w:tab/>
      </w:r>
      <w:r w:rsidRPr="00BA48D1">
        <w:rPr>
          <w:rFonts w:ascii="Verdana" w:hAnsi="Verdana" w:cs="Times-Parlament"/>
          <w:color w:val="000000"/>
          <w:sz w:val="22"/>
          <w:szCs w:val="22"/>
          <w:lang w:val="en-GB"/>
        </w:rPr>
        <w:tab/>
      </w:r>
      <w:r w:rsidRPr="00BA48D1">
        <w:rPr>
          <w:rFonts w:ascii="Verdana" w:hAnsi="Verdana" w:cs="Times-Parlament"/>
          <w:color w:val="000000"/>
          <w:sz w:val="22"/>
          <w:szCs w:val="22"/>
          <w:lang w:val="en-GB"/>
        </w:rPr>
        <w:tab/>
      </w:r>
    </w:p>
    <w:p w:rsidR="008430DF" w:rsidRPr="003B1561" w:rsidRDefault="008430DF" w:rsidP="008430DF">
      <w:pPr>
        <w:spacing w:line="384" w:lineRule="atLeast"/>
        <w:jc w:val="both"/>
        <w:rPr>
          <w:rFonts w:ascii="Verdana" w:hAnsi="Verdana" w:cs="Times-Parlament"/>
          <w:color w:val="000000"/>
          <w:sz w:val="22"/>
          <w:szCs w:val="22"/>
          <w:lang w:val="en-GB"/>
        </w:rPr>
      </w:pPr>
      <w:r w:rsidRPr="001F6896">
        <w:rPr>
          <w:rFonts w:ascii="Verdana" w:hAnsi="Verdana" w:cs="Times-Parlament"/>
          <w:color w:val="000000"/>
          <w:sz w:val="22"/>
          <w:szCs w:val="22"/>
          <w:lang w:val="en-GB"/>
        </w:rPr>
        <w:t>Albert Botran i Pahissa</w:t>
      </w:r>
      <w:r w:rsidR="001F6896" w:rsidRPr="001F6896">
        <w:rPr>
          <w:rFonts w:ascii="Verdana" w:hAnsi="Verdana" w:cs="Times-Parlament"/>
          <w:color w:val="000000"/>
          <w:sz w:val="22"/>
          <w:szCs w:val="22"/>
          <w:lang w:val="en-GB"/>
        </w:rPr>
        <w:t xml:space="preserve">, </w:t>
      </w:r>
      <w:r w:rsidR="0062605B" w:rsidRPr="003B1561">
        <w:rPr>
          <w:rFonts w:ascii="Verdana" w:hAnsi="Verdana" w:cs="Times-Parlament"/>
          <w:color w:val="000000"/>
          <w:sz w:val="22"/>
          <w:szCs w:val="22"/>
          <w:lang w:val="en-GB"/>
        </w:rPr>
        <w:t xml:space="preserve">Deputy </w:t>
      </w:r>
      <w:r w:rsidR="000B52AC" w:rsidRPr="003B1561">
        <w:rPr>
          <w:rFonts w:ascii="Verdana" w:hAnsi="Verdana" w:cs="Times-Parlament"/>
          <w:color w:val="000000"/>
          <w:sz w:val="22"/>
          <w:szCs w:val="22"/>
          <w:lang w:val="en-GB"/>
        </w:rPr>
        <w:t>Spokesperson</w:t>
      </w:r>
      <w:r w:rsidR="0062605B" w:rsidRPr="003B1561">
        <w:rPr>
          <w:rFonts w:ascii="Verdana" w:hAnsi="Verdana" w:cs="Times-Parlament"/>
          <w:color w:val="000000"/>
          <w:sz w:val="22"/>
          <w:szCs w:val="22"/>
          <w:lang w:val="en-GB"/>
        </w:rPr>
        <w:t xml:space="preserve"> of </w:t>
      </w:r>
      <w:r w:rsidRPr="003B1561">
        <w:rPr>
          <w:rFonts w:ascii="Verdana" w:hAnsi="Verdana" w:cs="Times-Parlament"/>
          <w:color w:val="000000"/>
          <w:sz w:val="22"/>
          <w:szCs w:val="22"/>
          <w:lang w:val="en-GB"/>
        </w:rPr>
        <w:t>CUP-CC</w:t>
      </w:r>
      <w:r w:rsidR="000B52AC">
        <w:rPr>
          <w:rFonts w:ascii="Verdana" w:hAnsi="Verdana" w:cs="Times-Parlament"/>
          <w:color w:val="000000"/>
          <w:sz w:val="22"/>
          <w:szCs w:val="22"/>
          <w:lang w:val="en-GB"/>
        </w:rPr>
        <w:t xml:space="preserve"> </w:t>
      </w:r>
      <w:r w:rsidR="001F6896">
        <w:rPr>
          <w:rFonts w:ascii="Verdana" w:hAnsi="Verdana" w:cs="Times-Parlament"/>
          <w:color w:val="000000"/>
          <w:sz w:val="22"/>
          <w:szCs w:val="22"/>
          <w:lang w:val="en-GB"/>
        </w:rPr>
        <w:t>G</w:t>
      </w:r>
      <w:r w:rsidR="000B52AC">
        <w:rPr>
          <w:rFonts w:ascii="Verdana" w:hAnsi="Verdana" w:cs="Times-Parlament"/>
          <w:color w:val="000000"/>
          <w:sz w:val="22"/>
          <w:szCs w:val="22"/>
          <w:lang w:val="en-GB"/>
        </w:rPr>
        <w:t>roup</w:t>
      </w:r>
    </w:p>
    <w:p w:rsidR="00617E39" w:rsidRPr="003B1561" w:rsidRDefault="00617E39" w:rsidP="008430DF">
      <w:pPr>
        <w:spacing w:line="384" w:lineRule="atLeast"/>
        <w:jc w:val="both"/>
        <w:rPr>
          <w:rFonts w:ascii="Verdana" w:hAnsi="Verdana" w:cs="Times-Parlament"/>
          <w:color w:val="000000"/>
          <w:sz w:val="22"/>
          <w:szCs w:val="22"/>
          <w:lang w:val="en-GB"/>
        </w:rPr>
      </w:pPr>
    </w:p>
    <w:p w:rsidR="00617E39" w:rsidRPr="003B1561" w:rsidRDefault="00617E39" w:rsidP="008430DF">
      <w:pPr>
        <w:spacing w:line="384" w:lineRule="atLeast"/>
        <w:jc w:val="both"/>
        <w:rPr>
          <w:rFonts w:ascii="Verdana" w:hAnsi="Verdana" w:cs="Times-Parlament"/>
          <w:color w:val="000000"/>
          <w:sz w:val="22"/>
          <w:szCs w:val="22"/>
          <w:lang w:val="en-GB"/>
        </w:rPr>
      </w:pPr>
    </w:p>
    <w:p w:rsidR="00DD2BBF" w:rsidRPr="003B1561" w:rsidRDefault="00DD2BBF" w:rsidP="00DD2BBF">
      <w:pPr>
        <w:pStyle w:val="PSignatura"/>
        <w:rPr>
          <w:lang w:val="en-GB"/>
        </w:rPr>
      </w:pPr>
    </w:p>
    <w:p w:rsidR="00617E39" w:rsidRPr="003B1561" w:rsidRDefault="00617E39" w:rsidP="00DD2BBF">
      <w:pPr>
        <w:pStyle w:val="NNormal"/>
        <w:rPr>
          <w:sz w:val="22"/>
          <w:szCs w:val="22"/>
          <w:lang w:val="en-GB"/>
        </w:rPr>
      </w:pPr>
    </w:p>
    <w:p w:rsidR="00870016" w:rsidRPr="003B1561" w:rsidRDefault="00DD2BBF" w:rsidP="003B1561">
      <w:pPr>
        <w:pStyle w:val="NNormal"/>
        <w:rPr>
          <w:sz w:val="22"/>
          <w:szCs w:val="22"/>
          <w:lang w:val="en-GB"/>
        </w:rPr>
      </w:pPr>
      <w:r w:rsidRPr="003B1561">
        <w:rPr>
          <w:sz w:val="22"/>
          <w:szCs w:val="22"/>
          <w:lang w:val="en-GB"/>
        </w:rPr>
        <w:t>Pala</w:t>
      </w:r>
      <w:r w:rsidR="001F6896">
        <w:rPr>
          <w:sz w:val="22"/>
          <w:szCs w:val="22"/>
          <w:lang w:val="en-GB"/>
        </w:rPr>
        <w:t>ce</w:t>
      </w:r>
      <w:r w:rsidRPr="003B1561">
        <w:rPr>
          <w:sz w:val="22"/>
          <w:szCs w:val="22"/>
          <w:lang w:val="en-GB"/>
        </w:rPr>
        <w:t xml:space="preserve"> </w:t>
      </w:r>
      <w:r w:rsidR="001F6896">
        <w:rPr>
          <w:sz w:val="22"/>
          <w:szCs w:val="22"/>
          <w:lang w:val="en-GB"/>
        </w:rPr>
        <w:t>of</w:t>
      </w:r>
      <w:r w:rsidRPr="003B1561">
        <w:rPr>
          <w:sz w:val="22"/>
          <w:szCs w:val="22"/>
          <w:lang w:val="en-GB"/>
        </w:rPr>
        <w:t xml:space="preserve"> Parl</w:t>
      </w:r>
      <w:r w:rsidR="001F6896">
        <w:rPr>
          <w:sz w:val="22"/>
          <w:szCs w:val="22"/>
          <w:lang w:val="en-GB"/>
        </w:rPr>
        <w:t>i</w:t>
      </w:r>
      <w:r w:rsidRPr="003B1561">
        <w:rPr>
          <w:sz w:val="22"/>
          <w:szCs w:val="22"/>
          <w:lang w:val="en-GB"/>
        </w:rPr>
        <w:t xml:space="preserve">ament, </w:t>
      </w:r>
      <w:r w:rsidR="00713995" w:rsidRPr="003B1561">
        <w:rPr>
          <w:sz w:val="22"/>
          <w:szCs w:val="22"/>
          <w:lang w:val="en-GB"/>
        </w:rPr>
        <w:t>2</w:t>
      </w:r>
      <w:r w:rsidR="0062605B" w:rsidRPr="001F6896">
        <w:rPr>
          <w:sz w:val="22"/>
          <w:szCs w:val="22"/>
          <w:vertAlign w:val="superscript"/>
          <w:lang w:val="en-GB"/>
        </w:rPr>
        <w:t>nd</w:t>
      </w:r>
      <w:r w:rsidR="0062605B" w:rsidRPr="003B1561">
        <w:rPr>
          <w:sz w:val="22"/>
          <w:szCs w:val="22"/>
          <w:lang w:val="en-GB"/>
        </w:rPr>
        <w:t xml:space="preserve"> of </w:t>
      </w:r>
      <w:r w:rsidR="000B52AC" w:rsidRPr="003B1561">
        <w:rPr>
          <w:sz w:val="22"/>
          <w:szCs w:val="22"/>
          <w:lang w:val="en-GB"/>
        </w:rPr>
        <w:t>October</w:t>
      </w:r>
      <w:r w:rsidR="0062605B" w:rsidRPr="003B1561">
        <w:rPr>
          <w:sz w:val="22"/>
          <w:szCs w:val="22"/>
          <w:lang w:val="en-GB"/>
        </w:rPr>
        <w:t xml:space="preserve"> 2017</w:t>
      </w:r>
    </w:p>
    <w:sectPr w:rsidR="00870016" w:rsidRPr="003B1561" w:rsidSect="00247BD4">
      <w:headerReference w:type="default" r:id="rId7"/>
      <w:footerReference w:type="default" r:id="rId8"/>
      <w:endnotePr>
        <w:numFmt w:val="decimal"/>
      </w:endnotePr>
      <w:pgSz w:w="11905" w:h="16837" w:code="9"/>
      <w:pgMar w:top="3402" w:right="1418" w:bottom="1985" w:left="1701" w:header="567" w:footer="56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96A" w:rsidRDefault="00D7396A">
      <w:r>
        <w:separator/>
      </w:r>
    </w:p>
  </w:endnote>
  <w:endnote w:type="continuationSeparator" w:id="0">
    <w:p w:rsidR="00D7396A" w:rsidRDefault="00D7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Parlamen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4B" w:rsidRPr="0003622D" w:rsidRDefault="0093524B" w:rsidP="0003622D">
    <w:pPr>
      <w:pStyle w:val="Piedepgina"/>
      <w:tabs>
        <w:tab w:val="clear" w:pos="4252"/>
        <w:tab w:val="clear" w:pos="8504"/>
        <w:tab w:val="right" w:pos="4797"/>
      </w:tabs>
      <w:spacing w:line="180" w:lineRule="atLeast"/>
      <w:ind w:left="-284"/>
      <w:jc w:val="center"/>
      <w:rPr>
        <w:rFonts w:ascii="Arial" w:hAnsi="Arial" w:cs="Arial"/>
        <w:sz w:val="16"/>
        <w:szCs w:val="16"/>
        <w:lang w:val="es-ES"/>
      </w:rPr>
    </w:pPr>
    <w:r w:rsidRPr="0003622D">
      <w:rPr>
        <w:rFonts w:ascii="Arial" w:hAnsi="Arial" w:cs="Arial"/>
        <w:sz w:val="16"/>
        <w:szCs w:val="16"/>
        <w:lang w:val="es-ES"/>
      </w:rPr>
      <w:t>Parc de la Ciutadella</w:t>
    </w:r>
    <w:r w:rsidR="007D6153" w:rsidRPr="0003622D">
      <w:rPr>
        <w:rFonts w:ascii="Arial" w:hAnsi="Arial" w:cs="Arial"/>
        <w:sz w:val="16"/>
        <w:szCs w:val="16"/>
        <w:lang w:val="es-ES"/>
      </w:rPr>
      <w:t>, s/n -</w:t>
    </w:r>
    <w:r w:rsidRPr="0003622D">
      <w:rPr>
        <w:rFonts w:ascii="Arial" w:hAnsi="Arial" w:cs="Arial"/>
        <w:sz w:val="16"/>
        <w:szCs w:val="16"/>
        <w:lang w:val="es-ES"/>
      </w:rPr>
      <w:t xml:space="preserve"> 08003 Barcelona</w:t>
    </w:r>
  </w:p>
  <w:p w:rsidR="0093524B" w:rsidRPr="0003622D" w:rsidRDefault="007D6153" w:rsidP="0003622D">
    <w:pPr>
      <w:pStyle w:val="Piedepgina"/>
      <w:tabs>
        <w:tab w:val="clear" w:pos="4252"/>
        <w:tab w:val="clear" w:pos="8504"/>
        <w:tab w:val="right" w:pos="4797"/>
      </w:tabs>
      <w:spacing w:line="180" w:lineRule="atLeast"/>
      <w:ind w:left="-284"/>
      <w:jc w:val="center"/>
      <w:rPr>
        <w:rFonts w:ascii="Arial" w:hAnsi="Arial" w:cs="Arial"/>
        <w:sz w:val="16"/>
        <w:szCs w:val="16"/>
        <w:lang w:val="es-ES"/>
      </w:rPr>
    </w:pPr>
    <w:r w:rsidRPr="0003622D">
      <w:rPr>
        <w:rFonts w:ascii="Arial" w:hAnsi="Arial" w:cs="Arial"/>
        <w:sz w:val="16"/>
        <w:szCs w:val="16"/>
        <w:lang w:val="es-ES"/>
      </w:rPr>
      <w:t xml:space="preserve">Tel. 933 </w:t>
    </w:r>
    <w:r w:rsidR="00654535" w:rsidRPr="0003622D">
      <w:rPr>
        <w:rFonts w:ascii="Arial" w:hAnsi="Arial" w:cs="Arial"/>
        <w:sz w:val="16"/>
        <w:szCs w:val="16"/>
        <w:lang w:val="es-ES"/>
      </w:rPr>
      <w:t>046 500</w:t>
    </w:r>
    <w:r w:rsidRPr="0003622D">
      <w:rPr>
        <w:rFonts w:ascii="Arial" w:hAnsi="Arial" w:cs="Arial"/>
        <w:sz w:val="16"/>
        <w:szCs w:val="16"/>
        <w:lang w:val="es-ES"/>
      </w:rPr>
      <w:t xml:space="preserve"> - Fax</w:t>
    </w:r>
    <w:r w:rsidR="00654535" w:rsidRPr="0003622D">
      <w:rPr>
        <w:rFonts w:ascii="Arial" w:hAnsi="Arial" w:cs="Arial"/>
        <w:sz w:val="16"/>
        <w:szCs w:val="16"/>
        <w:lang w:val="es-ES"/>
      </w:rPr>
      <w:t xml:space="preserve"> 937 063 293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96A" w:rsidRDefault="00D7396A">
      <w:r>
        <w:separator/>
      </w:r>
    </w:p>
  </w:footnote>
  <w:footnote w:type="continuationSeparator" w:id="0">
    <w:p w:rsidR="00D7396A" w:rsidRDefault="00D73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4B9" w:rsidRPr="007D54B9" w:rsidRDefault="00713995" w:rsidP="0003622D">
    <w:pPr>
      <w:ind w:left="-284"/>
      <w:jc w:val="center"/>
    </w:pPr>
    <w:r>
      <w:rPr>
        <w:noProof/>
      </w:rPr>
      <w:drawing>
        <wp:inline distT="0" distB="0" distL="0" distR="0" wp14:anchorId="21FEC6DC" wp14:editId="461FA40A">
          <wp:extent cx="2438400" cy="590550"/>
          <wp:effectExtent l="0" t="0" r="0" b="0"/>
          <wp:docPr id="1" name="Imagen 1" descr="ESCU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90550"/>
                  </a:xfrm>
                  <a:prstGeom prst="rect">
                    <a:avLst/>
                  </a:prstGeom>
                  <a:noFill/>
                  <a:ln>
                    <a:noFill/>
                  </a:ln>
                </pic:spPr>
              </pic:pic>
            </a:graphicData>
          </a:graphic>
        </wp:inline>
      </w:drawing>
    </w:r>
  </w:p>
  <w:p w:rsidR="007C48C7" w:rsidRPr="004C33CF" w:rsidRDefault="007C48C7" w:rsidP="00247BD4">
    <w:pPr>
      <w:pStyle w:val="Encabezado"/>
      <w:spacing w:before="200"/>
    </w:pPr>
  </w:p>
  <w:p w:rsidR="007C48C7" w:rsidRPr="007C48C7" w:rsidRDefault="007C48C7" w:rsidP="007D54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1"/>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995"/>
    <w:rsid w:val="0003622D"/>
    <w:rsid w:val="00046E5A"/>
    <w:rsid w:val="000865A5"/>
    <w:rsid w:val="0009021F"/>
    <w:rsid w:val="000A16E5"/>
    <w:rsid w:val="000A779B"/>
    <w:rsid w:val="000B52AC"/>
    <w:rsid w:val="0011557D"/>
    <w:rsid w:val="001604FC"/>
    <w:rsid w:val="001636E2"/>
    <w:rsid w:val="001B7282"/>
    <w:rsid w:val="001C73A7"/>
    <w:rsid w:val="001D11AB"/>
    <w:rsid w:val="001E7736"/>
    <w:rsid w:val="001F1FC4"/>
    <w:rsid w:val="001F6896"/>
    <w:rsid w:val="002331CA"/>
    <w:rsid w:val="00247BD4"/>
    <w:rsid w:val="00296ADB"/>
    <w:rsid w:val="002A7E1E"/>
    <w:rsid w:val="002B1185"/>
    <w:rsid w:val="002C0599"/>
    <w:rsid w:val="002D68B9"/>
    <w:rsid w:val="00392292"/>
    <w:rsid w:val="003B1561"/>
    <w:rsid w:val="003E1518"/>
    <w:rsid w:val="003E1952"/>
    <w:rsid w:val="003E1B69"/>
    <w:rsid w:val="003F7171"/>
    <w:rsid w:val="00406499"/>
    <w:rsid w:val="004111D0"/>
    <w:rsid w:val="0047102A"/>
    <w:rsid w:val="004C33CF"/>
    <w:rsid w:val="004E1713"/>
    <w:rsid w:val="00510714"/>
    <w:rsid w:val="005154AE"/>
    <w:rsid w:val="0053572B"/>
    <w:rsid w:val="00540E4F"/>
    <w:rsid w:val="00552021"/>
    <w:rsid w:val="00552714"/>
    <w:rsid w:val="00583EFE"/>
    <w:rsid w:val="005B2DCD"/>
    <w:rsid w:val="005C1172"/>
    <w:rsid w:val="005E0B14"/>
    <w:rsid w:val="005F4728"/>
    <w:rsid w:val="00605E9B"/>
    <w:rsid w:val="00617E39"/>
    <w:rsid w:val="0062605B"/>
    <w:rsid w:val="00654535"/>
    <w:rsid w:val="006719D0"/>
    <w:rsid w:val="0069040F"/>
    <w:rsid w:val="00697CB3"/>
    <w:rsid w:val="006A1F47"/>
    <w:rsid w:val="006A7440"/>
    <w:rsid w:val="006B365B"/>
    <w:rsid w:val="006B396A"/>
    <w:rsid w:val="006C1782"/>
    <w:rsid w:val="006F1EBC"/>
    <w:rsid w:val="00705A68"/>
    <w:rsid w:val="00713995"/>
    <w:rsid w:val="0071684F"/>
    <w:rsid w:val="007345C6"/>
    <w:rsid w:val="00757E4D"/>
    <w:rsid w:val="00793CF2"/>
    <w:rsid w:val="007C48C7"/>
    <w:rsid w:val="007D54B9"/>
    <w:rsid w:val="007D6153"/>
    <w:rsid w:val="00841512"/>
    <w:rsid w:val="008430DF"/>
    <w:rsid w:val="00870016"/>
    <w:rsid w:val="00873ACB"/>
    <w:rsid w:val="00877B84"/>
    <w:rsid w:val="0089403D"/>
    <w:rsid w:val="008C2026"/>
    <w:rsid w:val="0090568E"/>
    <w:rsid w:val="0093524B"/>
    <w:rsid w:val="0096393E"/>
    <w:rsid w:val="00965C3A"/>
    <w:rsid w:val="00976792"/>
    <w:rsid w:val="009838FB"/>
    <w:rsid w:val="009B0579"/>
    <w:rsid w:val="009B366F"/>
    <w:rsid w:val="009E6C51"/>
    <w:rsid w:val="00A40AE1"/>
    <w:rsid w:val="00A42860"/>
    <w:rsid w:val="00AD1228"/>
    <w:rsid w:val="00B05E73"/>
    <w:rsid w:val="00B3676C"/>
    <w:rsid w:val="00B5113D"/>
    <w:rsid w:val="00B66206"/>
    <w:rsid w:val="00B748A8"/>
    <w:rsid w:val="00BA48D1"/>
    <w:rsid w:val="00C2700D"/>
    <w:rsid w:val="00C54AB0"/>
    <w:rsid w:val="00C946CF"/>
    <w:rsid w:val="00CB0618"/>
    <w:rsid w:val="00CC49D7"/>
    <w:rsid w:val="00D566A1"/>
    <w:rsid w:val="00D7396A"/>
    <w:rsid w:val="00D74882"/>
    <w:rsid w:val="00D951E3"/>
    <w:rsid w:val="00DD2BBF"/>
    <w:rsid w:val="00E64BB1"/>
    <w:rsid w:val="00EA5CB3"/>
    <w:rsid w:val="00ED02A3"/>
    <w:rsid w:val="00ED101B"/>
    <w:rsid w:val="00F00F6F"/>
    <w:rsid w:val="00F171C8"/>
    <w:rsid w:val="00F7304E"/>
    <w:rsid w:val="00F94982"/>
    <w:rsid w:val="00FC0D9B"/>
    <w:rsid w:val="00FD731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D086F"/>
  <w15:chartTrackingRefBased/>
  <w15:docId w15:val="{F1AF2069-4A1F-422F-9FF5-AA26017C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E9B"/>
    <w:rPr>
      <w:sz w:val="24"/>
      <w:szCs w:val="24"/>
    </w:rPr>
  </w:style>
  <w:style w:type="paragraph" w:styleId="Ttulo4">
    <w:name w:val="heading 4"/>
    <w:basedOn w:val="Normal"/>
    <w:next w:val="Normal"/>
    <w:qFormat/>
    <w:rsid w:val="007C48C7"/>
    <w:pPr>
      <w:keepNext/>
      <w:jc w:val="center"/>
      <w:outlineLvl w:val="3"/>
    </w:pPr>
    <w:rPr>
      <w:rFonts w:ascii="Arial" w:hAnsi="Arial"/>
      <w:b/>
      <w:color w:val="C0C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style>
  <w:style w:type="paragraph" w:styleId="Textodeglobo">
    <w:name w:val="Balloon Text"/>
    <w:basedOn w:val="Normal"/>
    <w:semiHidden/>
    <w:rsid w:val="004111D0"/>
    <w:rPr>
      <w:rFonts w:ascii="Tahoma" w:hAnsi="Tahoma" w:cs="Tahoma"/>
      <w:sz w:val="16"/>
      <w:szCs w:val="16"/>
    </w:rPr>
  </w:style>
  <w:style w:type="paragraph" w:styleId="Encabezado">
    <w:name w:val="header"/>
    <w:aliases w:val="Departament"/>
    <w:basedOn w:val="Normal"/>
    <w:semiHidden/>
    <w:rsid w:val="007D54B9"/>
    <w:pPr>
      <w:tabs>
        <w:tab w:val="right" w:pos="4797"/>
        <w:tab w:val="left" w:pos="5024"/>
      </w:tabs>
      <w:spacing w:before="180"/>
      <w:jc w:val="center"/>
    </w:pPr>
    <w:rPr>
      <w:rFonts w:ascii="HelveticaNeueLT Std" w:hAnsi="HelveticaNeueLT Std"/>
      <w:b/>
      <w:spacing w:val="4"/>
      <w:sz w:val="18"/>
      <w:szCs w:val="18"/>
    </w:rPr>
  </w:style>
  <w:style w:type="paragraph" w:styleId="Piedepgina">
    <w:name w:val="footer"/>
    <w:basedOn w:val="Normal"/>
    <w:semiHidden/>
    <w:rsid w:val="007345C6"/>
    <w:pPr>
      <w:tabs>
        <w:tab w:val="center" w:pos="4252"/>
        <w:tab w:val="right" w:pos="8504"/>
      </w:tabs>
    </w:pPr>
  </w:style>
  <w:style w:type="paragraph" w:customStyle="1" w:styleId="Carrec">
    <w:name w:val="Carrec"/>
    <w:basedOn w:val="Normal"/>
    <w:rsid w:val="00B5113D"/>
    <w:pPr>
      <w:autoSpaceDE w:val="0"/>
      <w:autoSpaceDN w:val="0"/>
      <w:adjustRightInd w:val="0"/>
      <w:spacing w:after="1440"/>
    </w:pPr>
    <w:rPr>
      <w:rFonts w:ascii="Verdana" w:hAnsi="Verdana" w:cs="Arial"/>
      <w:sz w:val="20"/>
    </w:rPr>
  </w:style>
  <w:style w:type="paragraph" w:customStyle="1" w:styleId="NTtolprincipal">
    <w:name w:val="N/ Títol principal"/>
    <w:basedOn w:val="NNormal"/>
    <w:rsid w:val="00B5113D"/>
    <w:pPr>
      <w:spacing w:before="480" w:after="0"/>
    </w:pPr>
    <w:rPr>
      <w:b/>
      <w:sz w:val="22"/>
    </w:rPr>
  </w:style>
  <w:style w:type="paragraph" w:customStyle="1" w:styleId="NNormal">
    <w:name w:val="N/ Normal"/>
    <w:basedOn w:val="Normal"/>
    <w:rsid w:val="00605E9B"/>
    <w:pPr>
      <w:widowControl w:val="0"/>
      <w:tabs>
        <w:tab w:val="left" w:pos="907"/>
      </w:tabs>
      <w:autoSpaceDE w:val="0"/>
      <w:autoSpaceDN w:val="0"/>
      <w:adjustRightInd w:val="0"/>
      <w:spacing w:after="100" w:line="220" w:lineRule="atLeast"/>
      <w:jc w:val="both"/>
      <w:textAlignment w:val="center"/>
    </w:pPr>
    <w:rPr>
      <w:rFonts w:ascii="Verdana" w:hAnsi="Verdana" w:cs="Times-Parlament"/>
      <w:color w:val="000000"/>
      <w:sz w:val="20"/>
      <w:szCs w:val="20"/>
    </w:rPr>
  </w:style>
  <w:style w:type="paragraph" w:customStyle="1" w:styleId="NTtolsecundari">
    <w:name w:val="N/ Títol secundari"/>
    <w:basedOn w:val="NTtolprincipal"/>
    <w:rsid w:val="00B5113D"/>
    <w:pPr>
      <w:spacing w:before="240"/>
    </w:pPr>
    <w:rPr>
      <w:b w:val="0"/>
      <w:i/>
    </w:rPr>
  </w:style>
  <w:style w:type="paragraph" w:customStyle="1" w:styleId="PData">
    <w:name w:val="P/ Data"/>
    <w:basedOn w:val="NNormal"/>
    <w:rsid w:val="00B5113D"/>
    <w:pPr>
      <w:spacing w:before="480" w:after="0"/>
    </w:pPr>
  </w:style>
  <w:style w:type="paragraph" w:customStyle="1" w:styleId="PSignatura">
    <w:name w:val="P/ Signatura"/>
    <w:basedOn w:val="PData"/>
    <w:rsid w:val="00B5113D"/>
    <w:pPr>
      <w:spacing w:before="0"/>
    </w:pPr>
  </w:style>
  <w:style w:type="character" w:customStyle="1" w:styleId="ECcursiva">
    <w:name w:val="EC cursiva"/>
    <w:rsid w:val="00605E9B"/>
    <w:rPr>
      <w:i/>
      <w:iCs/>
    </w:rPr>
  </w:style>
  <w:style w:type="character" w:customStyle="1" w:styleId="ECcursivanegreta">
    <w:name w:val="EC cursiva negreta"/>
    <w:rsid w:val="00605E9B"/>
    <w:rPr>
      <w:b/>
      <w:bCs/>
      <w:i/>
      <w:iCs/>
    </w:rPr>
  </w:style>
  <w:style w:type="character" w:customStyle="1" w:styleId="ECnegreta">
    <w:name w:val="EC negreta"/>
    <w:rsid w:val="00605E9B"/>
    <w:rPr>
      <w:b/>
      <w:bCs/>
    </w:rPr>
  </w:style>
  <w:style w:type="character" w:customStyle="1" w:styleId="ECregular">
    <w:name w:val="EC regular"/>
    <w:rsid w:val="00605E9B"/>
  </w:style>
  <w:style w:type="character" w:styleId="Refdecomentario">
    <w:name w:val="annotation reference"/>
    <w:basedOn w:val="Fuentedeprrafopredeter"/>
    <w:rsid w:val="000B52AC"/>
    <w:rPr>
      <w:sz w:val="16"/>
      <w:szCs w:val="16"/>
    </w:rPr>
  </w:style>
  <w:style w:type="paragraph" w:styleId="Textocomentario">
    <w:name w:val="annotation text"/>
    <w:basedOn w:val="Normal"/>
    <w:link w:val="TextocomentarioCar"/>
    <w:rsid w:val="000B52AC"/>
    <w:rPr>
      <w:sz w:val="20"/>
      <w:szCs w:val="20"/>
    </w:rPr>
  </w:style>
  <w:style w:type="character" w:customStyle="1" w:styleId="TextocomentarioCar">
    <w:name w:val="Texto comentario Car"/>
    <w:basedOn w:val="Fuentedeprrafopredeter"/>
    <w:link w:val="Textocomentario"/>
    <w:rsid w:val="000B52AC"/>
  </w:style>
  <w:style w:type="paragraph" w:styleId="Asuntodelcomentario">
    <w:name w:val="annotation subject"/>
    <w:basedOn w:val="Textocomentario"/>
    <w:next w:val="Textocomentario"/>
    <w:link w:val="AsuntodelcomentarioCar"/>
    <w:rsid w:val="000B52AC"/>
    <w:rPr>
      <w:b/>
      <w:bCs/>
    </w:rPr>
  </w:style>
  <w:style w:type="character" w:customStyle="1" w:styleId="AsuntodelcomentarioCar">
    <w:name w:val="Asunto del comentario Car"/>
    <w:basedOn w:val="TextocomentarioCar"/>
    <w:link w:val="Asuntodelcomentario"/>
    <w:rsid w:val="000B52AC"/>
    <w:rPr>
      <w:b/>
      <w:bCs/>
    </w:rPr>
  </w:style>
  <w:style w:type="paragraph" w:styleId="Revisin">
    <w:name w:val="Revision"/>
    <w:hidden/>
    <w:uiPriority w:val="99"/>
    <w:semiHidden/>
    <w:rsid w:val="004710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lament.cat/web/composicio/diputats-fitxa/index.html?p_codi=184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lantilles\D2\CartaGenericaEscu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CartaGenericaEscut</Template>
  <TotalTime>17</TotalTime>
  <Pages>1</Pages>
  <Words>338</Words>
  <Characters>1932</Characters>
  <Application>Microsoft Office Word</Application>
  <DocSecurity>0</DocSecurity>
  <Lines>16</Lines>
  <Paragraphs>4</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lpstr>
      <vt:lpstr> </vt:lpstr>
    </vt:vector>
  </TitlesOfParts>
  <Company>Parlament de Catalunya</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Garcia i Soler, Marina</dc:creator>
  <cp:keywords/>
  <dc:description/>
  <cp:lastModifiedBy>Margarida Sanjaume</cp:lastModifiedBy>
  <cp:revision>4</cp:revision>
  <cp:lastPrinted>2017-10-03T09:32:00Z</cp:lastPrinted>
  <dcterms:created xsi:type="dcterms:W3CDTF">2017-10-04T13:39:00Z</dcterms:created>
  <dcterms:modified xsi:type="dcterms:W3CDTF">2017-10-04T13:48:00Z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73308549</vt:i4>
  </property>
  <property fmtid="{D5CDD505-2E9C-101B-9397-08002B2CF9AE}" pid="3" name="_EmailSubject">
    <vt:lpwstr>Plantilles</vt:lpwstr>
  </property>
  <property fmtid="{D5CDD505-2E9C-101B-9397-08002B2CF9AE}" pid="4" name="_AuthorEmail">
    <vt:lpwstr>mpoderoso@parlament.cat</vt:lpwstr>
  </property>
  <property fmtid="{D5CDD505-2E9C-101B-9397-08002B2CF9AE}" pid="5" name="_AuthorEmailDisplayName">
    <vt:lpwstr>Poderoso Alvarez, Mireia</vt:lpwstr>
  </property>
  <property fmtid="{D5CDD505-2E9C-101B-9397-08002B2CF9AE}" pid="6" name="_PreviousAdHocReviewCycleID">
    <vt:i4>54776708</vt:i4>
  </property>
  <property fmtid="{D5CDD505-2E9C-101B-9397-08002B2CF9AE}" pid="7" name="_ReviewingToolsShownOnce">
    <vt:lpwstr/>
  </property>
</Properties>
</file>